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7"/>
        <w:gridCol w:w="7273"/>
      </w:tblGrid>
      <w:tr w:rsidR="005D78EF" w14:paraId="33B0D88D" w14:textId="77777777" w:rsidTr="00D233BC">
        <w:tc>
          <w:tcPr>
            <w:tcW w:w="10790" w:type="dxa"/>
            <w:gridSpan w:val="2"/>
          </w:tcPr>
          <w:p w14:paraId="34A1867A" w14:textId="68821AA0" w:rsidR="005D78EF" w:rsidRDefault="00C318AF" w:rsidP="00F769DB">
            <w:pPr>
              <w:numPr>
                <w:ilvl w:val="12"/>
                <w:numId w:val="0"/>
              </w:numPr>
              <w:spacing w:after="0"/>
              <w:rPr>
                <w:rFonts w:eastAsia="Calibri" w:cstheme="minorHAnsi"/>
                <w:b/>
              </w:rPr>
            </w:pPr>
            <w:r w:rsidRPr="000447A6">
              <w:rPr>
                <w:noProof/>
              </w:rPr>
              <w:drawing>
                <wp:inline distT="0" distB="0" distL="0" distR="0" wp14:anchorId="62445147" wp14:editId="71EEF2DF">
                  <wp:extent cx="1969949" cy="876300"/>
                  <wp:effectExtent l="0" t="0" r="0" b="0"/>
                  <wp:docPr id="3" name="Picture 3" descr="C:\Users\teri.bird\AppData\Local\Microsoft\Windows\Temporary Internet Files\Content.Outlook\QHPDWLS7\N40 Logo 2C_black_blue_CSW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i.bird\AppData\Local\Microsoft\Windows\Temporary Internet Files\Content.Outlook\QHPDWLS7\N40 Logo 2C_black_blue_CSWW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5933" cy="914549"/>
                          </a:xfrm>
                          <a:prstGeom prst="rect">
                            <a:avLst/>
                          </a:prstGeom>
                          <a:noFill/>
                          <a:ln>
                            <a:noFill/>
                          </a:ln>
                        </pic:spPr>
                      </pic:pic>
                    </a:graphicData>
                  </a:graphic>
                </wp:inline>
              </w:drawing>
            </w:r>
          </w:p>
        </w:tc>
      </w:tr>
      <w:tr w:rsidR="005D78EF" w14:paraId="4F6CF87F" w14:textId="77777777" w:rsidTr="00D233BC">
        <w:tc>
          <w:tcPr>
            <w:tcW w:w="10790" w:type="dxa"/>
            <w:gridSpan w:val="2"/>
          </w:tcPr>
          <w:p w14:paraId="6A6F6B1C" w14:textId="24B38350" w:rsidR="005D78EF" w:rsidRPr="009A442B" w:rsidRDefault="009D547E" w:rsidP="00FE2270">
            <w:pPr>
              <w:pStyle w:val="Heading1"/>
              <w:rPr>
                <w:rFonts w:eastAsia="Calibri"/>
              </w:rPr>
            </w:pPr>
            <w:r>
              <w:rPr>
                <w:rFonts w:eastAsia="Calibri"/>
              </w:rPr>
              <w:t xml:space="preserve">Chief Marketing Officer </w:t>
            </w:r>
          </w:p>
        </w:tc>
      </w:tr>
      <w:tr w:rsidR="009A442B" w14:paraId="7B14F334" w14:textId="77777777" w:rsidTr="00D233BC">
        <w:tc>
          <w:tcPr>
            <w:tcW w:w="10790" w:type="dxa"/>
            <w:gridSpan w:val="2"/>
          </w:tcPr>
          <w:p w14:paraId="7776AEB5" w14:textId="29796FF6" w:rsidR="009D547E" w:rsidRDefault="009D547E" w:rsidP="009D547E">
            <w:pPr>
              <w:spacing w:before="100" w:beforeAutospacing="1" w:after="100" w:afterAutospacing="1"/>
            </w:pPr>
            <w:r>
              <w:t>The Chief Marketing Officer (CMO) is responsible for the overall marketing strategy, brand leadership, and customer growth of the company. This role owns the vision, execution, and performance of all marketing initiatives, ensuring alignment with North 40 Outfitters’ lifestyle brand, service-first culture, and long-term business objectives.</w:t>
            </w:r>
          </w:p>
          <w:p w14:paraId="71DE5FFA" w14:textId="1F19525D" w:rsidR="00A0389A" w:rsidRPr="009A442B" w:rsidRDefault="009D547E" w:rsidP="009D547E">
            <w:r>
              <w:t>The CMO serves as a member of the executive leadership team and partners cross-functionally with merchandising, e-commerce, operations, finance, and technology teams to drive customer acquisition, retention, loyalty, and brand equity across all channels.</w:t>
            </w:r>
          </w:p>
        </w:tc>
      </w:tr>
      <w:tr w:rsidR="005D78EF" w14:paraId="1DC5CF92" w14:textId="77777777" w:rsidTr="00D233BC">
        <w:tc>
          <w:tcPr>
            <w:tcW w:w="10790" w:type="dxa"/>
            <w:gridSpan w:val="2"/>
          </w:tcPr>
          <w:p w14:paraId="24098F29" w14:textId="2646762C" w:rsidR="005D78EF" w:rsidRPr="00F67C1B" w:rsidRDefault="005D78EF" w:rsidP="00FE2270">
            <w:pPr>
              <w:pStyle w:val="Heading2"/>
              <w:rPr>
                <w:rFonts w:eastAsia="Calibri"/>
                <w:b/>
                <w:bCs/>
              </w:rPr>
            </w:pPr>
            <w:r w:rsidRPr="00F67C1B">
              <w:rPr>
                <w:rFonts w:eastAsia="Calibri"/>
                <w:b/>
                <w:bCs/>
              </w:rPr>
              <w:t xml:space="preserve">Essential </w:t>
            </w:r>
            <w:r w:rsidR="009A442B" w:rsidRPr="00F67C1B">
              <w:rPr>
                <w:rFonts w:eastAsia="Calibri"/>
                <w:b/>
                <w:bCs/>
              </w:rPr>
              <w:t>Duties</w:t>
            </w:r>
            <w:r w:rsidRPr="00F67C1B">
              <w:rPr>
                <w:rFonts w:eastAsia="Calibri"/>
                <w:b/>
                <w:bCs/>
              </w:rPr>
              <w:t xml:space="preserve"> and Responsibilities</w:t>
            </w:r>
          </w:p>
        </w:tc>
      </w:tr>
      <w:tr w:rsidR="00A05706" w:rsidRPr="00C341DC" w14:paraId="4536681D" w14:textId="77777777" w:rsidTr="00D233BC">
        <w:tc>
          <w:tcPr>
            <w:tcW w:w="3517" w:type="dxa"/>
          </w:tcPr>
          <w:p w14:paraId="66F2BD0A" w14:textId="300239D2" w:rsidR="00EA062A" w:rsidRDefault="009D547E" w:rsidP="00976C88">
            <w:pPr>
              <w:numPr>
                <w:ilvl w:val="12"/>
                <w:numId w:val="0"/>
              </w:numPr>
              <w:rPr>
                <w:rFonts w:eastAsia="Calibri" w:cstheme="minorHAnsi"/>
                <w:bCs/>
              </w:rPr>
            </w:pPr>
            <w:r>
              <w:rPr>
                <w:rFonts w:eastAsia="Calibri" w:cstheme="minorHAnsi"/>
                <w:bCs/>
              </w:rPr>
              <w:t>Marketing</w:t>
            </w:r>
            <w:r w:rsidR="00B1015D">
              <w:rPr>
                <w:rFonts w:eastAsia="Calibri" w:cstheme="minorHAnsi"/>
                <w:bCs/>
              </w:rPr>
              <w:t xml:space="preserve"> Strategy &amp; </w:t>
            </w:r>
            <w:r>
              <w:rPr>
                <w:rFonts w:eastAsia="Calibri" w:cstheme="minorHAnsi"/>
                <w:bCs/>
              </w:rPr>
              <w:t>Leadership</w:t>
            </w:r>
            <w:r w:rsidR="00B1015D">
              <w:rPr>
                <w:rFonts w:eastAsia="Calibri" w:cstheme="minorHAnsi"/>
                <w:bCs/>
              </w:rPr>
              <w:t xml:space="preserve"> </w:t>
            </w:r>
          </w:p>
          <w:p w14:paraId="0565803D" w14:textId="77777777" w:rsidR="002173CC" w:rsidRDefault="002173CC" w:rsidP="00976C88">
            <w:pPr>
              <w:numPr>
                <w:ilvl w:val="12"/>
                <w:numId w:val="0"/>
              </w:numPr>
              <w:rPr>
                <w:rFonts w:eastAsia="Calibri" w:cstheme="minorHAnsi"/>
                <w:bCs/>
              </w:rPr>
            </w:pPr>
          </w:p>
          <w:p w14:paraId="53BBB90C" w14:textId="77777777" w:rsidR="00211834" w:rsidRDefault="00211834" w:rsidP="00976C88">
            <w:pPr>
              <w:numPr>
                <w:ilvl w:val="12"/>
                <w:numId w:val="0"/>
              </w:numPr>
              <w:rPr>
                <w:rFonts w:eastAsia="Calibri" w:cstheme="minorHAnsi"/>
                <w:bCs/>
              </w:rPr>
            </w:pPr>
          </w:p>
          <w:p w14:paraId="7A17F8C8" w14:textId="77777777" w:rsidR="00211834" w:rsidRDefault="00211834" w:rsidP="00976C88">
            <w:pPr>
              <w:numPr>
                <w:ilvl w:val="12"/>
                <w:numId w:val="0"/>
              </w:numPr>
              <w:rPr>
                <w:rFonts w:eastAsia="Calibri" w:cstheme="minorHAnsi"/>
                <w:bCs/>
              </w:rPr>
            </w:pPr>
          </w:p>
          <w:p w14:paraId="6FA66F22" w14:textId="77777777" w:rsidR="00211834" w:rsidRDefault="00211834" w:rsidP="00976C88">
            <w:pPr>
              <w:numPr>
                <w:ilvl w:val="12"/>
                <w:numId w:val="0"/>
              </w:numPr>
              <w:rPr>
                <w:rFonts w:eastAsia="Calibri" w:cstheme="minorHAnsi"/>
                <w:bCs/>
              </w:rPr>
            </w:pPr>
          </w:p>
          <w:p w14:paraId="1221C054" w14:textId="77777777" w:rsidR="002173CC" w:rsidRDefault="002173CC" w:rsidP="00976C88">
            <w:pPr>
              <w:numPr>
                <w:ilvl w:val="12"/>
                <w:numId w:val="0"/>
              </w:numPr>
              <w:rPr>
                <w:rFonts w:eastAsia="Calibri" w:cstheme="minorHAnsi"/>
                <w:bCs/>
              </w:rPr>
            </w:pPr>
          </w:p>
          <w:p w14:paraId="6BD28549" w14:textId="77777777" w:rsidR="00086DFA" w:rsidRDefault="00086DFA" w:rsidP="00976C88">
            <w:pPr>
              <w:numPr>
                <w:ilvl w:val="12"/>
                <w:numId w:val="0"/>
              </w:numPr>
              <w:rPr>
                <w:rFonts w:eastAsia="Calibri" w:cstheme="minorHAnsi"/>
                <w:bCs/>
              </w:rPr>
            </w:pPr>
          </w:p>
          <w:p w14:paraId="4D136944" w14:textId="77777777" w:rsidR="00086DFA" w:rsidRDefault="00086DFA" w:rsidP="00976C88">
            <w:pPr>
              <w:numPr>
                <w:ilvl w:val="12"/>
                <w:numId w:val="0"/>
              </w:numPr>
              <w:rPr>
                <w:rFonts w:eastAsia="Calibri" w:cstheme="minorHAnsi"/>
                <w:bCs/>
              </w:rPr>
            </w:pPr>
          </w:p>
          <w:p w14:paraId="2C2A47E5" w14:textId="06502E78" w:rsidR="00035275" w:rsidRDefault="009D547E" w:rsidP="00976C88">
            <w:pPr>
              <w:numPr>
                <w:ilvl w:val="12"/>
                <w:numId w:val="0"/>
              </w:numPr>
              <w:rPr>
                <w:rFonts w:eastAsia="Calibri" w:cstheme="minorHAnsi"/>
                <w:bCs/>
              </w:rPr>
            </w:pPr>
            <w:r w:rsidRPr="009D547E">
              <w:rPr>
                <w:rFonts w:eastAsia="Calibri" w:cstheme="minorHAnsi"/>
                <w:bCs/>
              </w:rPr>
              <w:t>Brand Strategy &amp; Communications</w:t>
            </w:r>
          </w:p>
          <w:p w14:paraId="5BF4ACFC" w14:textId="77777777" w:rsidR="00211834" w:rsidRDefault="00211834" w:rsidP="00976C88">
            <w:pPr>
              <w:numPr>
                <w:ilvl w:val="12"/>
                <w:numId w:val="0"/>
              </w:numPr>
              <w:rPr>
                <w:rFonts w:eastAsia="Calibri" w:cstheme="minorHAnsi"/>
                <w:bCs/>
              </w:rPr>
            </w:pPr>
          </w:p>
          <w:p w14:paraId="2AFA9018" w14:textId="77777777" w:rsidR="00211834" w:rsidRDefault="00211834" w:rsidP="00976C88">
            <w:pPr>
              <w:numPr>
                <w:ilvl w:val="12"/>
                <w:numId w:val="0"/>
              </w:numPr>
              <w:rPr>
                <w:rFonts w:eastAsia="Calibri" w:cstheme="minorHAnsi"/>
                <w:bCs/>
              </w:rPr>
            </w:pPr>
          </w:p>
          <w:p w14:paraId="09977635" w14:textId="77777777" w:rsidR="00211834" w:rsidRDefault="00211834" w:rsidP="00976C88">
            <w:pPr>
              <w:numPr>
                <w:ilvl w:val="12"/>
                <w:numId w:val="0"/>
              </w:numPr>
              <w:rPr>
                <w:rFonts w:eastAsia="Calibri" w:cstheme="minorHAnsi"/>
                <w:bCs/>
              </w:rPr>
            </w:pPr>
          </w:p>
          <w:p w14:paraId="462538DF" w14:textId="77777777" w:rsidR="002173CC" w:rsidRDefault="002173CC" w:rsidP="00976C88">
            <w:pPr>
              <w:numPr>
                <w:ilvl w:val="12"/>
                <w:numId w:val="0"/>
              </w:numPr>
              <w:rPr>
                <w:rFonts w:eastAsia="Calibri" w:cstheme="minorHAnsi"/>
                <w:bCs/>
              </w:rPr>
            </w:pPr>
          </w:p>
          <w:p w14:paraId="0D7D47C1" w14:textId="77777777" w:rsidR="009D547E" w:rsidRDefault="009D547E" w:rsidP="00976C88">
            <w:pPr>
              <w:numPr>
                <w:ilvl w:val="12"/>
                <w:numId w:val="0"/>
              </w:numPr>
              <w:rPr>
                <w:rFonts w:eastAsia="Calibri" w:cstheme="minorHAnsi"/>
                <w:bCs/>
              </w:rPr>
            </w:pPr>
          </w:p>
          <w:p w14:paraId="348455F3" w14:textId="77777777" w:rsidR="009D547E" w:rsidRDefault="009D547E" w:rsidP="00976C88">
            <w:pPr>
              <w:numPr>
                <w:ilvl w:val="12"/>
                <w:numId w:val="0"/>
              </w:numPr>
              <w:rPr>
                <w:rFonts w:eastAsia="Calibri" w:cstheme="minorHAnsi"/>
                <w:bCs/>
              </w:rPr>
            </w:pPr>
          </w:p>
          <w:p w14:paraId="4B50C481" w14:textId="77777777" w:rsidR="00966C3E" w:rsidRDefault="00966C3E" w:rsidP="00976C88">
            <w:pPr>
              <w:numPr>
                <w:ilvl w:val="12"/>
                <w:numId w:val="0"/>
              </w:numPr>
              <w:rPr>
                <w:rFonts w:eastAsia="Calibri" w:cstheme="minorHAnsi"/>
                <w:bCs/>
              </w:rPr>
            </w:pPr>
          </w:p>
          <w:p w14:paraId="5BEAE6AA" w14:textId="7064E385" w:rsidR="002173CC" w:rsidRDefault="00966C3E" w:rsidP="00976C88">
            <w:pPr>
              <w:numPr>
                <w:ilvl w:val="12"/>
                <w:numId w:val="0"/>
              </w:numPr>
              <w:rPr>
                <w:rFonts w:eastAsia="Calibri" w:cstheme="minorHAnsi"/>
                <w:bCs/>
              </w:rPr>
            </w:pPr>
            <w:r w:rsidRPr="00966C3E">
              <w:rPr>
                <w:rFonts w:eastAsia="Calibri" w:cstheme="minorHAnsi"/>
                <w:bCs/>
              </w:rPr>
              <w:t>Customer Growth &amp; Digital Marketing</w:t>
            </w:r>
          </w:p>
          <w:p w14:paraId="5E1F33DB" w14:textId="77777777" w:rsidR="002173CC" w:rsidRDefault="002173CC" w:rsidP="00976C88">
            <w:pPr>
              <w:numPr>
                <w:ilvl w:val="12"/>
                <w:numId w:val="0"/>
              </w:numPr>
              <w:rPr>
                <w:rFonts w:eastAsia="Calibri" w:cstheme="minorHAnsi"/>
                <w:bCs/>
              </w:rPr>
            </w:pPr>
          </w:p>
          <w:p w14:paraId="51AAD5AD" w14:textId="77777777" w:rsidR="00211834" w:rsidRDefault="00211834" w:rsidP="00976C88">
            <w:pPr>
              <w:numPr>
                <w:ilvl w:val="12"/>
                <w:numId w:val="0"/>
              </w:numPr>
              <w:rPr>
                <w:rFonts w:eastAsia="Calibri" w:cstheme="minorHAnsi"/>
                <w:bCs/>
              </w:rPr>
            </w:pPr>
          </w:p>
          <w:p w14:paraId="61F808A3" w14:textId="77777777" w:rsidR="00211834" w:rsidRDefault="00211834" w:rsidP="00976C88">
            <w:pPr>
              <w:numPr>
                <w:ilvl w:val="12"/>
                <w:numId w:val="0"/>
              </w:numPr>
              <w:rPr>
                <w:rFonts w:eastAsia="Calibri" w:cstheme="minorHAnsi"/>
                <w:bCs/>
              </w:rPr>
            </w:pPr>
          </w:p>
          <w:p w14:paraId="01AA5F2F" w14:textId="77777777" w:rsidR="00211834" w:rsidRDefault="00211834" w:rsidP="00976C88">
            <w:pPr>
              <w:numPr>
                <w:ilvl w:val="12"/>
                <w:numId w:val="0"/>
              </w:numPr>
              <w:rPr>
                <w:rFonts w:eastAsia="Calibri" w:cstheme="minorHAnsi"/>
                <w:bCs/>
              </w:rPr>
            </w:pPr>
          </w:p>
          <w:p w14:paraId="5D071A42" w14:textId="77777777" w:rsidR="00966C3E" w:rsidRDefault="00966C3E" w:rsidP="00976C88">
            <w:pPr>
              <w:numPr>
                <w:ilvl w:val="12"/>
                <w:numId w:val="0"/>
              </w:numPr>
              <w:rPr>
                <w:rFonts w:eastAsia="Calibri" w:cstheme="minorHAnsi"/>
                <w:bCs/>
              </w:rPr>
            </w:pPr>
          </w:p>
          <w:p w14:paraId="0130F761" w14:textId="77777777" w:rsidR="00966C3E" w:rsidRDefault="00966C3E" w:rsidP="00976C88">
            <w:pPr>
              <w:numPr>
                <w:ilvl w:val="12"/>
                <w:numId w:val="0"/>
              </w:numPr>
              <w:rPr>
                <w:rFonts w:eastAsia="Calibri" w:cstheme="minorHAnsi"/>
                <w:bCs/>
              </w:rPr>
            </w:pPr>
          </w:p>
          <w:p w14:paraId="48542DA2" w14:textId="77777777" w:rsidR="00086DFA" w:rsidRDefault="00086DFA" w:rsidP="00976C88">
            <w:pPr>
              <w:numPr>
                <w:ilvl w:val="12"/>
                <w:numId w:val="0"/>
              </w:numPr>
              <w:rPr>
                <w:rFonts w:eastAsia="Calibri" w:cstheme="minorHAnsi"/>
                <w:bCs/>
              </w:rPr>
            </w:pPr>
            <w:r>
              <w:rPr>
                <w:rFonts w:eastAsia="Calibri" w:cstheme="minorHAnsi"/>
                <w:bCs/>
              </w:rPr>
              <w:lastRenderedPageBreak/>
              <w:t xml:space="preserve">Cross-Functional &amp; Executive Collaboration </w:t>
            </w:r>
          </w:p>
          <w:p w14:paraId="7BB4787B" w14:textId="77777777" w:rsidR="00086DFA" w:rsidRDefault="00086DFA" w:rsidP="00976C88">
            <w:pPr>
              <w:numPr>
                <w:ilvl w:val="12"/>
                <w:numId w:val="0"/>
              </w:numPr>
              <w:rPr>
                <w:rFonts w:eastAsia="Calibri" w:cstheme="minorHAnsi"/>
                <w:bCs/>
              </w:rPr>
            </w:pPr>
          </w:p>
          <w:p w14:paraId="02A00204" w14:textId="77777777" w:rsidR="00086DFA" w:rsidRDefault="00086DFA" w:rsidP="00976C88">
            <w:pPr>
              <w:numPr>
                <w:ilvl w:val="12"/>
                <w:numId w:val="0"/>
              </w:numPr>
              <w:rPr>
                <w:rFonts w:eastAsia="Calibri" w:cstheme="minorHAnsi"/>
                <w:bCs/>
              </w:rPr>
            </w:pPr>
          </w:p>
          <w:p w14:paraId="16465733" w14:textId="77777777" w:rsidR="00086DFA" w:rsidRDefault="00086DFA" w:rsidP="00976C88">
            <w:pPr>
              <w:numPr>
                <w:ilvl w:val="12"/>
                <w:numId w:val="0"/>
              </w:numPr>
              <w:rPr>
                <w:rFonts w:eastAsia="Calibri" w:cstheme="minorHAnsi"/>
                <w:bCs/>
              </w:rPr>
            </w:pPr>
          </w:p>
          <w:p w14:paraId="4D7A2211" w14:textId="77777777" w:rsidR="00086DFA" w:rsidRDefault="00086DFA" w:rsidP="00976C88">
            <w:pPr>
              <w:numPr>
                <w:ilvl w:val="12"/>
                <w:numId w:val="0"/>
              </w:numPr>
              <w:rPr>
                <w:rFonts w:eastAsia="Calibri" w:cstheme="minorHAnsi"/>
                <w:bCs/>
              </w:rPr>
            </w:pPr>
          </w:p>
          <w:p w14:paraId="165AF00B" w14:textId="77777777" w:rsidR="00086DFA" w:rsidRDefault="00086DFA" w:rsidP="00976C88">
            <w:pPr>
              <w:numPr>
                <w:ilvl w:val="12"/>
                <w:numId w:val="0"/>
              </w:numPr>
              <w:rPr>
                <w:rFonts w:eastAsia="Calibri" w:cstheme="minorHAnsi"/>
                <w:bCs/>
              </w:rPr>
            </w:pPr>
          </w:p>
          <w:p w14:paraId="58802816" w14:textId="6179BD2A" w:rsidR="00B1015D" w:rsidRDefault="00086DFA" w:rsidP="00976C88">
            <w:pPr>
              <w:numPr>
                <w:ilvl w:val="12"/>
                <w:numId w:val="0"/>
              </w:numPr>
              <w:rPr>
                <w:rFonts w:eastAsia="Calibri" w:cstheme="minorHAnsi"/>
                <w:bCs/>
              </w:rPr>
            </w:pPr>
            <w:r>
              <w:rPr>
                <w:rFonts w:eastAsia="Calibri" w:cstheme="minorHAnsi"/>
                <w:bCs/>
              </w:rPr>
              <w:t xml:space="preserve"> </w:t>
            </w:r>
            <w:r w:rsidR="00966C3E" w:rsidRPr="00966C3E">
              <w:rPr>
                <w:rFonts w:eastAsia="Calibri" w:cstheme="minorHAnsi"/>
                <w:bCs/>
              </w:rPr>
              <w:t>Analytics &amp; Performance Reporting</w:t>
            </w:r>
          </w:p>
          <w:p w14:paraId="4A337915" w14:textId="77777777" w:rsidR="00B1015D" w:rsidRDefault="00B1015D" w:rsidP="00976C88">
            <w:pPr>
              <w:numPr>
                <w:ilvl w:val="12"/>
                <w:numId w:val="0"/>
              </w:numPr>
              <w:rPr>
                <w:rFonts w:eastAsia="Calibri" w:cstheme="minorHAnsi"/>
                <w:bCs/>
              </w:rPr>
            </w:pPr>
          </w:p>
          <w:p w14:paraId="591A362E" w14:textId="77777777" w:rsidR="00B1015D" w:rsidRDefault="00B1015D" w:rsidP="00976C88">
            <w:pPr>
              <w:numPr>
                <w:ilvl w:val="12"/>
                <w:numId w:val="0"/>
              </w:numPr>
              <w:rPr>
                <w:rFonts w:eastAsia="Calibri" w:cstheme="minorHAnsi"/>
                <w:bCs/>
              </w:rPr>
            </w:pPr>
          </w:p>
          <w:p w14:paraId="795BDA3C" w14:textId="77777777" w:rsidR="00B1015D" w:rsidRDefault="00B1015D" w:rsidP="00976C88">
            <w:pPr>
              <w:numPr>
                <w:ilvl w:val="12"/>
                <w:numId w:val="0"/>
              </w:numPr>
              <w:rPr>
                <w:rFonts w:eastAsia="Calibri" w:cstheme="minorHAnsi"/>
                <w:bCs/>
              </w:rPr>
            </w:pPr>
          </w:p>
          <w:p w14:paraId="758079BA" w14:textId="77777777" w:rsidR="00B1015D" w:rsidRDefault="00B1015D" w:rsidP="00976C88">
            <w:pPr>
              <w:numPr>
                <w:ilvl w:val="12"/>
                <w:numId w:val="0"/>
              </w:numPr>
              <w:rPr>
                <w:rFonts w:eastAsia="Calibri" w:cstheme="minorHAnsi"/>
                <w:bCs/>
              </w:rPr>
            </w:pPr>
          </w:p>
          <w:p w14:paraId="74199056" w14:textId="77777777" w:rsidR="00966C3E" w:rsidRDefault="00966C3E" w:rsidP="00976C88">
            <w:pPr>
              <w:numPr>
                <w:ilvl w:val="12"/>
                <w:numId w:val="0"/>
              </w:numPr>
              <w:rPr>
                <w:rFonts w:eastAsia="Calibri" w:cstheme="minorHAnsi"/>
                <w:bCs/>
              </w:rPr>
            </w:pPr>
          </w:p>
          <w:p w14:paraId="48C745BB" w14:textId="35634EF5" w:rsidR="00211834" w:rsidRDefault="00966C3E" w:rsidP="00976C88">
            <w:pPr>
              <w:numPr>
                <w:ilvl w:val="12"/>
                <w:numId w:val="0"/>
              </w:numPr>
              <w:rPr>
                <w:rFonts w:eastAsia="Calibri" w:cstheme="minorHAnsi"/>
                <w:bCs/>
              </w:rPr>
            </w:pPr>
            <w:r w:rsidRPr="00966C3E">
              <w:rPr>
                <w:rFonts w:eastAsia="Calibri" w:cstheme="minorHAnsi"/>
                <w:bCs/>
              </w:rPr>
              <w:t>Budget &amp; Resource Management</w:t>
            </w:r>
          </w:p>
        </w:tc>
        <w:tc>
          <w:tcPr>
            <w:tcW w:w="7273" w:type="dxa"/>
          </w:tcPr>
          <w:p w14:paraId="3C9349EC" w14:textId="54CC9982" w:rsidR="009D547E" w:rsidRPr="009D547E" w:rsidRDefault="009D547E" w:rsidP="009D547E">
            <w:pPr>
              <w:rPr>
                <w:rFonts w:eastAsia="Calibri" w:cstheme="minorHAnsi"/>
                <w:bCs/>
              </w:rPr>
            </w:pPr>
            <w:r w:rsidRPr="009D547E">
              <w:rPr>
                <w:rFonts w:eastAsia="Calibri" w:cstheme="minorHAnsi"/>
                <w:bCs/>
              </w:rPr>
              <w:lastRenderedPageBreak/>
              <w:t>Develop and execute a comprehensive, integrated marketing strategy aligned with company goals and growth plans.</w:t>
            </w:r>
          </w:p>
          <w:p w14:paraId="6837921E" w14:textId="4DA88394" w:rsidR="009D547E" w:rsidRPr="009D547E" w:rsidRDefault="009D547E" w:rsidP="009D547E">
            <w:pPr>
              <w:rPr>
                <w:rFonts w:eastAsia="Calibri" w:cstheme="minorHAnsi"/>
                <w:bCs/>
              </w:rPr>
            </w:pPr>
            <w:r w:rsidRPr="009D547E">
              <w:rPr>
                <w:rFonts w:eastAsia="Calibri" w:cstheme="minorHAnsi"/>
                <w:bCs/>
              </w:rPr>
              <w:t>Establish marketing priorities, KPIs, and performance benchmarks across all marketing functions.</w:t>
            </w:r>
          </w:p>
          <w:p w14:paraId="36ED7552" w14:textId="77777777" w:rsidR="009D547E" w:rsidRDefault="009D547E" w:rsidP="009D547E">
            <w:pPr>
              <w:rPr>
                <w:rFonts w:eastAsia="Calibri" w:cstheme="minorHAnsi"/>
                <w:bCs/>
              </w:rPr>
            </w:pPr>
            <w:r w:rsidRPr="009D547E">
              <w:rPr>
                <w:rFonts w:eastAsia="Calibri" w:cstheme="minorHAnsi"/>
                <w:bCs/>
              </w:rPr>
              <w:t>Lead, mentor, and develop high-performing marketing, brand, digital, and analytics teams.</w:t>
            </w:r>
          </w:p>
          <w:p w14:paraId="6B13F742" w14:textId="7CBA2DF7" w:rsidR="00086DFA" w:rsidRPr="009D547E" w:rsidRDefault="00086DFA" w:rsidP="009D547E">
            <w:pPr>
              <w:rPr>
                <w:rFonts w:eastAsia="Calibri" w:cstheme="minorHAnsi"/>
                <w:bCs/>
              </w:rPr>
            </w:pPr>
            <w:r w:rsidRPr="00086DFA">
              <w:rPr>
                <w:rFonts w:eastAsia="Calibri" w:cstheme="minorHAnsi"/>
                <w:bCs/>
              </w:rPr>
              <w:t>Serve as a strategic advisor to the executive team on brand, customer, and market opportunities.</w:t>
            </w:r>
          </w:p>
          <w:p w14:paraId="4EBA9E42" w14:textId="77777777" w:rsidR="009D547E" w:rsidRPr="009D547E" w:rsidRDefault="009D547E" w:rsidP="009D547E">
            <w:pPr>
              <w:rPr>
                <w:rFonts w:eastAsia="Calibri" w:cstheme="minorHAnsi"/>
                <w:bCs/>
              </w:rPr>
            </w:pPr>
          </w:p>
          <w:p w14:paraId="5DEBDAD4" w14:textId="72D211BA" w:rsidR="009D547E" w:rsidRPr="009D547E" w:rsidRDefault="009D547E" w:rsidP="009D547E">
            <w:pPr>
              <w:rPr>
                <w:rFonts w:eastAsia="Calibri" w:cstheme="minorHAnsi"/>
                <w:bCs/>
              </w:rPr>
            </w:pPr>
            <w:r w:rsidRPr="009D547E">
              <w:rPr>
                <w:rFonts w:eastAsia="Calibri" w:cstheme="minorHAnsi"/>
                <w:bCs/>
              </w:rPr>
              <w:t>Own brand strategy, positioning, voice, and storytelling across all customer touchpoints.</w:t>
            </w:r>
          </w:p>
          <w:p w14:paraId="205E578F" w14:textId="7FFF0A39" w:rsidR="009D547E" w:rsidRPr="009D547E" w:rsidRDefault="009D547E" w:rsidP="009D547E">
            <w:pPr>
              <w:rPr>
                <w:rFonts w:eastAsia="Calibri" w:cstheme="minorHAnsi"/>
                <w:bCs/>
              </w:rPr>
            </w:pPr>
            <w:r w:rsidRPr="009D547E">
              <w:rPr>
                <w:rFonts w:eastAsia="Calibri" w:cstheme="minorHAnsi"/>
                <w:bCs/>
              </w:rPr>
              <w:t>Ensure consistent brand expression across digital, in-store, advertising, content, and communications.</w:t>
            </w:r>
          </w:p>
          <w:p w14:paraId="5E51BC6C" w14:textId="77777777" w:rsidR="009D547E" w:rsidRDefault="009D547E" w:rsidP="009D547E">
            <w:pPr>
              <w:rPr>
                <w:rFonts w:eastAsia="Calibri" w:cstheme="minorHAnsi"/>
                <w:bCs/>
              </w:rPr>
            </w:pPr>
            <w:r w:rsidRPr="009D547E">
              <w:rPr>
                <w:rFonts w:eastAsia="Calibri" w:cstheme="minorHAnsi"/>
                <w:bCs/>
              </w:rPr>
              <w:t>Oversee creative, content development, public relations, community engagement, and corporate communications.</w:t>
            </w:r>
          </w:p>
          <w:p w14:paraId="39F73EFB" w14:textId="12EBE86B" w:rsidR="009D547E" w:rsidRPr="009D547E" w:rsidRDefault="009D547E" w:rsidP="009D547E">
            <w:pPr>
              <w:rPr>
                <w:rFonts w:eastAsia="Calibri" w:cstheme="minorHAnsi"/>
                <w:bCs/>
              </w:rPr>
            </w:pPr>
            <w:r w:rsidRPr="009D547E">
              <w:rPr>
                <w:rFonts w:eastAsia="Calibri" w:cstheme="minorHAnsi"/>
                <w:bCs/>
              </w:rPr>
              <w:t xml:space="preserve">Protect and enhance brand reputation while evolving the brand to meet </w:t>
            </w:r>
            <w:r w:rsidR="00966C3E">
              <w:rPr>
                <w:rFonts w:eastAsia="Calibri" w:cstheme="minorHAnsi"/>
                <w:bCs/>
              </w:rPr>
              <w:t>business needs</w:t>
            </w:r>
            <w:r w:rsidRPr="009D547E">
              <w:rPr>
                <w:rFonts w:eastAsia="Calibri" w:cstheme="minorHAnsi"/>
                <w:bCs/>
              </w:rPr>
              <w:t>.</w:t>
            </w:r>
          </w:p>
          <w:p w14:paraId="00B67346" w14:textId="77777777" w:rsidR="009D547E" w:rsidRPr="009D547E" w:rsidRDefault="009D547E" w:rsidP="009D547E">
            <w:pPr>
              <w:rPr>
                <w:rFonts w:eastAsia="Calibri" w:cstheme="minorHAnsi"/>
                <w:bCs/>
              </w:rPr>
            </w:pPr>
          </w:p>
          <w:p w14:paraId="56E7F0C0" w14:textId="0D825BE3" w:rsidR="00966C3E" w:rsidRPr="00966C3E" w:rsidRDefault="00966C3E" w:rsidP="00966C3E">
            <w:pPr>
              <w:rPr>
                <w:rFonts w:eastAsia="Calibri" w:cstheme="minorHAnsi"/>
                <w:bCs/>
              </w:rPr>
            </w:pPr>
            <w:r w:rsidRPr="00966C3E">
              <w:rPr>
                <w:rFonts w:eastAsia="Calibri" w:cstheme="minorHAnsi"/>
                <w:bCs/>
              </w:rPr>
              <w:t>Lead customer acquisition, retention, and loyalty strategies across paid, owned, and earned channels.</w:t>
            </w:r>
          </w:p>
          <w:p w14:paraId="3288DE9A" w14:textId="0341773E" w:rsidR="00966C3E" w:rsidRPr="00966C3E" w:rsidRDefault="00966C3E" w:rsidP="00966C3E">
            <w:pPr>
              <w:rPr>
                <w:rFonts w:eastAsia="Calibri" w:cstheme="minorHAnsi"/>
                <w:bCs/>
              </w:rPr>
            </w:pPr>
            <w:r w:rsidRPr="00966C3E">
              <w:rPr>
                <w:rFonts w:eastAsia="Calibri" w:cstheme="minorHAnsi"/>
                <w:bCs/>
              </w:rPr>
              <w:t>Oversee digital marketing initiatives including email, paid media, social, SEO/SEM, and performance marketing.</w:t>
            </w:r>
          </w:p>
          <w:p w14:paraId="25C58E95" w14:textId="20A14FAE" w:rsidR="00966C3E" w:rsidRPr="00966C3E" w:rsidRDefault="00966C3E" w:rsidP="00966C3E">
            <w:pPr>
              <w:rPr>
                <w:rFonts w:eastAsia="Calibri" w:cstheme="minorHAnsi"/>
                <w:bCs/>
              </w:rPr>
            </w:pPr>
            <w:r w:rsidRPr="00966C3E">
              <w:rPr>
                <w:rFonts w:eastAsia="Calibri" w:cstheme="minorHAnsi"/>
                <w:bCs/>
              </w:rPr>
              <w:t xml:space="preserve">Partner with E-Commerce leadership to </w:t>
            </w:r>
            <w:r w:rsidR="00143BC5">
              <w:rPr>
                <w:rFonts w:eastAsia="Calibri" w:cstheme="minorHAnsi"/>
                <w:bCs/>
              </w:rPr>
              <w:t>support</w:t>
            </w:r>
            <w:r w:rsidRPr="00966C3E">
              <w:rPr>
                <w:rFonts w:eastAsia="Calibri" w:cstheme="minorHAnsi"/>
                <w:bCs/>
              </w:rPr>
              <w:t xml:space="preserve"> traffic</w:t>
            </w:r>
            <w:r w:rsidR="00143BC5">
              <w:rPr>
                <w:rFonts w:eastAsia="Calibri" w:cstheme="minorHAnsi"/>
                <w:bCs/>
              </w:rPr>
              <w:t xml:space="preserve"> growth</w:t>
            </w:r>
            <w:r w:rsidRPr="00966C3E">
              <w:rPr>
                <w:rFonts w:eastAsia="Calibri" w:cstheme="minorHAnsi"/>
                <w:bCs/>
              </w:rPr>
              <w:t>, conversion</w:t>
            </w:r>
            <w:r w:rsidR="00086DFA">
              <w:rPr>
                <w:rFonts w:eastAsia="Calibri" w:cstheme="minorHAnsi"/>
                <w:bCs/>
              </w:rPr>
              <w:t xml:space="preserve"> optimization</w:t>
            </w:r>
            <w:r w:rsidRPr="00966C3E">
              <w:rPr>
                <w:rFonts w:eastAsia="Calibri" w:cstheme="minorHAnsi"/>
                <w:bCs/>
              </w:rPr>
              <w:t>, and omnichannel integration.</w:t>
            </w:r>
          </w:p>
          <w:p w14:paraId="3D208123" w14:textId="2468FE66" w:rsidR="00966C3E" w:rsidRDefault="00086DFA" w:rsidP="00966C3E">
            <w:pPr>
              <w:rPr>
                <w:rFonts w:eastAsia="Calibri" w:cstheme="minorHAnsi"/>
                <w:bCs/>
              </w:rPr>
            </w:pPr>
            <w:r w:rsidRPr="00086DFA">
              <w:rPr>
                <w:rFonts w:eastAsia="Calibri" w:cstheme="minorHAnsi"/>
                <w:bCs/>
              </w:rPr>
              <w:t>Leverage customer data and insights to personalize experiences and increase lifetime value.</w:t>
            </w:r>
          </w:p>
          <w:p w14:paraId="7F6ACB51" w14:textId="77777777" w:rsidR="00086DFA" w:rsidRDefault="00086DFA" w:rsidP="00966C3E">
            <w:pPr>
              <w:rPr>
                <w:rFonts w:eastAsia="Calibri" w:cstheme="minorHAnsi"/>
                <w:bCs/>
              </w:rPr>
            </w:pPr>
          </w:p>
          <w:p w14:paraId="13603102" w14:textId="311F6BB3" w:rsidR="00086DFA" w:rsidRPr="00086DFA" w:rsidRDefault="00086DFA" w:rsidP="00086DFA">
            <w:pPr>
              <w:rPr>
                <w:rFonts w:eastAsia="Calibri" w:cstheme="minorHAnsi"/>
                <w:bCs/>
              </w:rPr>
            </w:pPr>
            <w:r w:rsidRPr="00086DFA">
              <w:rPr>
                <w:rFonts w:eastAsia="Calibri" w:cstheme="minorHAnsi"/>
                <w:bCs/>
              </w:rPr>
              <w:lastRenderedPageBreak/>
              <w:t>Partner with Merchandising, Operations, IT, Finance, and HR leaders to align marketing initiatives with business execution.</w:t>
            </w:r>
          </w:p>
          <w:p w14:paraId="282D624B" w14:textId="1D73862D" w:rsidR="00086DFA" w:rsidRPr="00086DFA" w:rsidRDefault="00086DFA" w:rsidP="00086DFA">
            <w:pPr>
              <w:rPr>
                <w:rFonts w:eastAsia="Calibri" w:cstheme="minorHAnsi"/>
                <w:bCs/>
              </w:rPr>
            </w:pPr>
            <w:r w:rsidRPr="00086DFA">
              <w:rPr>
                <w:rFonts w:eastAsia="Calibri" w:cstheme="minorHAnsi"/>
                <w:bCs/>
              </w:rPr>
              <w:t>Support product launches, promotions, and seasonal initiatives.</w:t>
            </w:r>
          </w:p>
          <w:p w14:paraId="05C6B119" w14:textId="7020B07C" w:rsidR="00086DFA" w:rsidRDefault="00086DFA" w:rsidP="00086DFA">
            <w:pPr>
              <w:rPr>
                <w:rFonts w:eastAsia="Calibri" w:cstheme="minorHAnsi"/>
                <w:bCs/>
              </w:rPr>
            </w:pPr>
            <w:r w:rsidRPr="00086DFA">
              <w:rPr>
                <w:rFonts w:eastAsia="Calibri" w:cstheme="minorHAnsi"/>
                <w:bCs/>
              </w:rPr>
              <w:t>Ensure marketing strategies support both short-term performance and long-term growth.</w:t>
            </w:r>
          </w:p>
          <w:p w14:paraId="387DE382" w14:textId="77777777" w:rsidR="00086DFA" w:rsidRDefault="00086DFA" w:rsidP="00966C3E">
            <w:pPr>
              <w:rPr>
                <w:rFonts w:eastAsia="Calibri" w:cstheme="minorHAnsi"/>
                <w:bCs/>
              </w:rPr>
            </w:pPr>
          </w:p>
          <w:p w14:paraId="378AD47D" w14:textId="77777777" w:rsidR="00086DFA" w:rsidRDefault="00086DFA" w:rsidP="00966C3E">
            <w:pPr>
              <w:rPr>
                <w:rFonts w:eastAsia="Calibri" w:cstheme="minorHAnsi"/>
                <w:bCs/>
              </w:rPr>
            </w:pPr>
          </w:p>
          <w:p w14:paraId="6E4BF750" w14:textId="73EF1F25" w:rsidR="00966C3E" w:rsidRPr="00966C3E" w:rsidRDefault="00966C3E" w:rsidP="00966C3E">
            <w:pPr>
              <w:rPr>
                <w:rFonts w:eastAsia="Calibri" w:cstheme="minorHAnsi"/>
                <w:bCs/>
              </w:rPr>
            </w:pPr>
            <w:r w:rsidRPr="00966C3E">
              <w:rPr>
                <w:rFonts w:eastAsia="Calibri" w:cstheme="minorHAnsi"/>
                <w:bCs/>
              </w:rPr>
              <w:t>Establish measurement frameworks to track marketing effectiveness, ROI, and customer performance.</w:t>
            </w:r>
          </w:p>
          <w:p w14:paraId="1F82686B" w14:textId="4319507B" w:rsidR="00966C3E" w:rsidRPr="00966C3E" w:rsidRDefault="00966C3E" w:rsidP="00966C3E">
            <w:pPr>
              <w:rPr>
                <w:rFonts w:eastAsia="Calibri" w:cstheme="minorHAnsi"/>
                <w:bCs/>
              </w:rPr>
            </w:pPr>
            <w:r w:rsidRPr="00966C3E">
              <w:rPr>
                <w:rFonts w:eastAsia="Calibri" w:cstheme="minorHAnsi"/>
                <w:bCs/>
              </w:rPr>
              <w:t>Analyze data and insights to guide strategy, optimize spend, and improve outcomes.</w:t>
            </w:r>
          </w:p>
          <w:p w14:paraId="68ECA204" w14:textId="77777777" w:rsidR="00966C3E" w:rsidRPr="00966C3E" w:rsidRDefault="00966C3E" w:rsidP="00966C3E">
            <w:pPr>
              <w:rPr>
                <w:rFonts w:eastAsia="Calibri" w:cstheme="minorHAnsi"/>
                <w:bCs/>
              </w:rPr>
            </w:pPr>
            <w:r w:rsidRPr="00966C3E">
              <w:rPr>
                <w:rFonts w:eastAsia="Calibri" w:cstheme="minorHAnsi"/>
                <w:bCs/>
              </w:rPr>
              <w:t>Monitor market trends, competitive activity, and evolving customer behavior.</w:t>
            </w:r>
          </w:p>
          <w:p w14:paraId="591068CA" w14:textId="77777777" w:rsidR="00966C3E" w:rsidRDefault="00966C3E" w:rsidP="00966C3E">
            <w:pPr>
              <w:rPr>
                <w:rFonts w:eastAsia="Calibri" w:cstheme="minorHAnsi"/>
                <w:bCs/>
              </w:rPr>
            </w:pPr>
          </w:p>
          <w:p w14:paraId="28CA821B" w14:textId="77777777" w:rsidR="00966C3E" w:rsidRPr="00966C3E" w:rsidRDefault="00966C3E" w:rsidP="00966C3E">
            <w:pPr>
              <w:rPr>
                <w:rFonts w:eastAsia="Calibri" w:cstheme="minorHAnsi"/>
                <w:bCs/>
              </w:rPr>
            </w:pPr>
          </w:p>
          <w:p w14:paraId="2AEB4975" w14:textId="5EED8C77" w:rsidR="00966C3E" w:rsidRPr="00966C3E" w:rsidRDefault="00966C3E" w:rsidP="00966C3E">
            <w:pPr>
              <w:rPr>
                <w:rFonts w:eastAsia="Calibri" w:cstheme="minorHAnsi"/>
                <w:bCs/>
              </w:rPr>
            </w:pPr>
            <w:r w:rsidRPr="00966C3E">
              <w:rPr>
                <w:rFonts w:eastAsia="Calibri" w:cstheme="minorHAnsi"/>
                <w:bCs/>
              </w:rPr>
              <w:t>Own and manage the marketing budget with a focus on efficiency, scalability, and ROI.</w:t>
            </w:r>
          </w:p>
          <w:p w14:paraId="561A4F19" w14:textId="498F4505" w:rsidR="00966C3E" w:rsidRPr="00966C3E" w:rsidRDefault="00966C3E" w:rsidP="00966C3E">
            <w:pPr>
              <w:rPr>
                <w:rFonts w:eastAsia="Calibri" w:cstheme="minorHAnsi"/>
                <w:bCs/>
              </w:rPr>
            </w:pPr>
            <w:r>
              <w:rPr>
                <w:rFonts w:eastAsia="Calibri" w:cstheme="minorHAnsi"/>
                <w:bCs/>
              </w:rPr>
              <w:t>Partner with internal teams to e</w:t>
            </w:r>
            <w:r w:rsidRPr="00966C3E">
              <w:rPr>
                <w:rFonts w:eastAsia="Calibri" w:cstheme="minorHAnsi"/>
                <w:bCs/>
              </w:rPr>
              <w:t>valuate, select, and manage agency, vendor, and technology partnerships.</w:t>
            </w:r>
          </w:p>
          <w:p w14:paraId="1FCAE16A" w14:textId="4A594D0B" w:rsidR="00B1015D" w:rsidRPr="00AC0287" w:rsidRDefault="00966C3E" w:rsidP="00966C3E">
            <w:pPr>
              <w:rPr>
                <w:rFonts w:eastAsia="Calibri" w:cstheme="minorHAnsi"/>
                <w:bCs/>
              </w:rPr>
            </w:pPr>
            <w:r w:rsidRPr="00966C3E">
              <w:rPr>
                <w:rFonts w:eastAsia="Calibri" w:cstheme="minorHAnsi"/>
                <w:bCs/>
              </w:rPr>
              <w:t>Build scalable marketing processes, systems, and infrastructure to support growth.</w:t>
            </w:r>
          </w:p>
        </w:tc>
      </w:tr>
      <w:tr w:rsidR="00A05706" w14:paraId="0D56EF91" w14:textId="77777777" w:rsidTr="00D233BC">
        <w:tc>
          <w:tcPr>
            <w:tcW w:w="10790" w:type="dxa"/>
            <w:gridSpan w:val="2"/>
          </w:tcPr>
          <w:p w14:paraId="1AC832F0" w14:textId="284C09BA" w:rsidR="00A05706" w:rsidRPr="00F67C1B" w:rsidRDefault="00A05706" w:rsidP="00A05706">
            <w:pPr>
              <w:pStyle w:val="Heading2"/>
              <w:rPr>
                <w:rFonts w:eastAsia="Calibri"/>
                <w:b/>
                <w:bCs/>
              </w:rPr>
            </w:pPr>
            <w:bookmarkStart w:id="0" w:name="_Hlk118989550"/>
            <w:r w:rsidRPr="00F67C1B">
              <w:rPr>
                <w:rFonts w:eastAsia="Calibri"/>
                <w:b/>
                <w:bCs/>
              </w:rPr>
              <w:lastRenderedPageBreak/>
              <w:t>qualif</w:t>
            </w:r>
            <w:r w:rsidR="009D70EE">
              <w:rPr>
                <w:rFonts w:eastAsia="Calibri"/>
                <w:b/>
                <w:bCs/>
              </w:rPr>
              <w:t>i</w:t>
            </w:r>
            <w:r w:rsidRPr="00F67C1B">
              <w:rPr>
                <w:rFonts w:eastAsia="Calibri"/>
                <w:b/>
                <w:bCs/>
              </w:rPr>
              <w:t>cations</w:t>
            </w:r>
          </w:p>
        </w:tc>
      </w:tr>
      <w:tr w:rsidR="00A05706" w14:paraId="447634C2" w14:textId="77777777" w:rsidTr="00D233BC">
        <w:tc>
          <w:tcPr>
            <w:tcW w:w="3517" w:type="dxa"/>
          </w:tcPr>
          <w:p w14:paraId="4C13B499" w14:textId="77777777" w:rsidR="00A05706" w:rsidRDefault="00A05706" w:rsidP="00A05706">
            <w:pPr>
              <w:numPr>
                <w:ilvl w:val="12"/>
                <w:numId w:val="0"/>
              </w:numPr>
              <w:rPr>
                <w:rFonts w:eastAsia="Calibri" w:cstheme="minorHAnsi"/>
                <w:bCs/>
              </w:rPr>
            </w:pPr>
            <w:r w:rsidRPr="007256B7">
              <w:rPr>
                <w:rFonts w:eastAsia="Calibri" w:cstheme="minorHAnsi"/>
                <w:bCs/>
              </w:rPr>
              <w:t>Experience</w:t>
            </w:r>
          </w:p>
          <w:p w14:paraId="3F4C3A19" w14:textId="77777777" w:rsidR="00E643FC" w:rsidRDefault="00E643FC" w:rsidP="00A05706">
            <w:pPr>
              <w:numPr>
                <w:ilvl w:val="12"/>
                <w:numId w:val="0"/>
              </w:numPr>
              <w:rPr>
                <w:rFonts w:eastAsia="Calibri" w:cstheme="minorHAnsi"/>
                <w:bCs/>
              </w:rPr>
            </w:pPr>
          </w:p>
          <w:p w14:paraId="185DC36B" w14:textId="77777777" w:rsidR="00901DE3" w:rsidRDefault="00901DE3" w:rsidP="00A05706">
            <w:pPr>
              <w:numPr>
                <w:ilvl w:val="12"/>
                <w:numId w:val="0"/>
              </w:numPr>
              <w:rPr>
                <w:rFonts w:eastAsia="Calibri" w:cstheme="minorHAnsi"/>
                <w:bCs/>
              </w:rPr>
            </w:pPr>
          </w:p>
          <w:p w14:paraId="7059CDAB" w14:textId="77777777" w:rsidR="005F2755" w:rsidRDefault="005F2755" w:rsidP="00A05706">
            <w:pPr>
              <w:numPr>
                <w:ilvl w:val="12"/>
                <w:numId w:val="0"/>
              </w:numPr>
              <w:rPr>
                <w:rFonts w:eastAsia="Calibri" w:cstheme="minorHAnsi"/>
                <w:bCs/>
              </w:rPr>
            </w:pPr>
          </w:p>
          <w:p w14:paraId="29C7D662" w14:textId="77777777" w:rsidR="005F2755" w:rsidRDefault="005F2755" w:rsidP="00A05706">
            <w:pPr>
              <w:numPr>
                <w:ilvl w:val="12"/>
                <w:numId w:val="0"/>
              </w:numPr>
              <w:rPr>
                <w:rFonts w:eastAsia="Calibri" w:cstheme="minorHAnsi"/>
                <w:bCs/>
              </w:rPr>
            </w:pPr>
          </w:p>
          <w:p w14:paraId="09DB3CED" w14:textId="77777777" w:rsidR="005F2755" w:rsidRDefault="005F2755" w:rsidP="00A05706">
            <w:pPr>
              <w:numPr>
                <w:ilvl w:val="12"/>
                <w:numId w:val="0"/>
              </w:numPr>
              <w:rPr>
                <w:rFonts w:eastAsia="Calibri" w:cstheme="minorHAnsi"/>
                <w:bCs/>
              </w:rPr>
            </w:pPr>
          </w:p>
          <w:p w14:paraId="01D71DB7" w14:textId="77777777" w:rsidR="005F2755" w:rsidRDefault="005F2755" w:rsidP="00A05706">
            <w:pPr>
              <w:numPr>
                <w:ilvl w:val="12"/>
                <w:numId w:val="0"/>
              </w:numPr>
              <w:rPr>
                <w:rFonts w:eastAsia="Calibri" w:cstheme="minorHAnsi"/>
                <w:bCs/>
              </w:rPr>
            </w:pPr>
          </w:p>
          <w:p w14:paraId="016F8FC4" w14:textId="784E6C09" w:rsidR="00211834" w:rsidRDefault="00D233BC" w:rsidP="00A05706">
            <w:pPr>
              <w:numPr>
                <w:ilvl w:val="12"/>
                <w:numId w:val="0"/>
              </w:numPr>
              <w:rPr>
                <w:rFonts w:eastAsia="Calibri" w:cstheme="minorHAnsi"/>
                <w:bCs/>
              </w:rPr>
            </w:pPr>
            <w:r>
              <w:rPr>
                <w:rFonts w:eastAsia="Calibri" w:cstheme="minorHAnsi"/>
                <w:bCs/>
              </w:rPr>
              <w:t>Skill</w:t>
            </w:r>
            <w:r w:rsidR="009E14B2">
              <w:rPr>
                <w:rFonts w:eastAsia="Calibri" w:cstheme="minorHAnsi"/>
                <w:bCs/>
              </w:rPr>
              <w:t>s</w:t>
            </w:r>
          </w:p>
          <w:p w14:paraId="6490C98A" w14:textId="77777777" w:rsidR="00211834" w:rsidRDefault="00211834" w:rsidP="00A05706">
            <w:pPr>
              <w:numPr>
                <w:ilvl w:val="12"/>
                <w:numId w:val="0"/>
              </w:numPr>
              <w:rPr>
                <w:rFonts w:eastAsia="Calibri" w:cstheme="minorHAnsi"/>
                <w:bCs/>
              </w:rPr>
            </w:pPr>
          </w:p>
          <w:p w14:paraId="55BD30D9" w14:textId="77777777" w:rsidR="009E14B2" w:rsidRDefault="009E14B2" w:rsidP="00A05706">
            <w:pPr>
              <w:numPr>
                <w:ilvl w:val="12"/>
                <w:numId w:val="0"/>
              </w:numPr>
              <w:rPr>
                <w:rFonts w:eastAsia="Calibri" w:cstheme="minorHAnsi"/>
                <w:bCs/>
              </w:rPr>
            </w:pPr>
          </w:p>
          <w:p w14:paraId="62641E75" w14:textId="77777777" w:rsidR="008B75E0" w:rsidRDefault="008B75E0" w:rsidP="00A05706">
            <w:pPr>
              <w:numPr>
                <w:ilvl w:val="12"/>
                <w:numId w:val="0"/>
              </w:numPr>
              <w:rPr>
                <w:rFonts w:eastAsia="Calibri" w:cstheme="minorHAnsi"/>
                <w:bCs/>
              </w:rPr>
            </w:pPr>
          </w:p>
          <w:p w14:paraId="0742A92F" w14:textId="77777777" w:rsidR="008B75E0" w:rsidRDefault="008B75E0" w:rsidP="00A05706">
            <w:pPr>
              <w:numPr>
                <w:ilvl w:val="12"/>
                <w:numId w:val="0"/>
              </w:numPr>
              <w:rPr>
                <w:rFonts w:eastAsia="Calibri" w:cstheme="minorHAnsi"/>
                <w:bCs/>
              </w:rPr>
            </w:pPr>
          </w:p>
          <w:p w14:paraId="60C30836" w14:textId="77777777" w:rsidR="008B75E0" w:rsidRDefault="008B75E0" w:rsidP="00A05706">
            <w:pPr>
              <w:numPr>
                <w:ilvl w:val="12"/>
                <w:numId w:val="0"/>
              </w:numPr>
              <w:rPr>
                <w:rFonts w:eastAsia="Calibri" w:cstheme="minorHAnsi"/>
                <w:bCs/>
              </w:rPr>
            </w:pPr>
          </w:p>
          <w:p w14:paraId="0660D984" w14:textId="77777777" w:rsidR="00DE4228" w:rsidRDefault="00DE4228" w:rsidP="00A05706">
            <w:pPr>
              <w:numPr>
                <w:ilvl w:val="12"/>
                <w:numId w:val="0"/>
              </w:numPr>
              <w:rPr>
                <w:rFonts w:eastAsia="Calibri" w:cstheme="minorHAnsi"/>
                <w:bCs/>
              </w:rPr>
            </w:pPr>
          </w:p>
          <w:p w14:paraId="327F5138" w14:textId="77777777" w:rsidR="00DE4228" w:rsidRDefault="00DE4228" w:rsidP="00A05706">
            <w:pPr>
              <w:numPr>
                <w:ilvl w:val="12"/>
                <w:numId w:val="0"/>
              </w:numPr>
              <w:rPr>
                <w:rFonts w:eastAsia="Calibri" w:cstheme="minorHAnsi"/>
                <w:bCs/>
              </w:rPr>
            </w:pPr>
          </w:p>
          <w:p w14:paraId="328803FF" w14:textId="4C85579F" w:rsidR="00211834" w:rsidRDefault="00033038" w:rsidP="00A05706">
            <w:pPr>
              <w:numPr>
                <w:ilvl w:val="12"/>
                <w:numId w:val="0"/>
              </w:numPr>
              <w:rPr>
                <w:rFonts w:eastAsia="Calibri" w:cstheme="minorHAnsi"/>
                <w:bCs/>
              </w:rPr>
            </w:pPr>
            <w:r>
              <w:rPr>
                <w:rFonts w:eastAsia="Calibri" w:cstheme="minorHAnsi"/>
                <w:bCs/>
              </w:rPr>
              <w:t>Knowledge</w:t>
            </w:r>
          </w:p>
          <w:p w14:paraId="54CF848A" w14:textId="77777777" w:rsidR="009E14B2" w:rsidRDefault="009E14B2" w:rsidP="00A05706">
            <w:pPr>
              <w:numPr>
                <w:ilvl w:val="12"/>
                <w:numId w:val="0"/>
              </w:numPr>
              <w:rPr>
                <w:rFonts w:eastAsia="Calibri" w:cstheme="minorHAnsi"/>
                <w:bCs/>
              </w:rPr>
            </w:pPr>
          </w:p>
          <w:p w14:paraId="3AACB006" w14:textId="77777777" w:rsidR="009E14B2" w:rsidRDefault="009E14B2" w:rsidP="00A05706">
            <w:pPr>
              <w:numPr>
                <w:ilvl w:val="12"/>
                <w:numId w:val="0"/>
              </w:numPr>
              <w:rPr>
                <w:rFonts w:eastAsia="Calibri" w:cstheme="minorHAnsi"/>
                <w:bCs/>
              </w:rPr>
            </w:pPr>
          </w:p>
          <w:p w14:paraId="36F496A0" w14:textId="77777777" w:rsidR="008B75E0" w:rsidRDefault="008B75E0" w:rsidP="00A05706">
            <w:pPr>
              <w:numPr>
                <w:ilvl w:val="12"/>
                <w:numId w:val="0"/>
              </w:numPr>
              <w:rPr>
                <w:rFonts w:eastAsia="Calibri" w:cstheme="minorHAnsi"/>
                <w:bCs/>
              </w:rPr>
            </w:pPr>
          </w:p>
          <w:p w14:paraId="0DACF072" w14:textId="77777777" w:rsidR="008B75E0" w:rsidRDefault="008B75E0" w:rsidP="00A05706">
            <w:pPr>
              <w:numPr>
                <w:ilvl w:val="12"/>
                <w:numId w:val="0"/>
              </w:numPr>
              <w:rPr>
                <w:rFonts w:eastAsia="Calibri" w:cstheme="minorHAnsi"/>
                <w:bCs/>
              </w:rPr>
            </w:pPr>
          </w:p>
          <w:p w14:paraId="5BFC453D" w14:textId="77777777" w:rsidR="008B75E0" w:rsidRDefault="008B75E0" w:rsidP="00A05706">
            <w:pPr>
              <w:numPr>
                <w:ilvl w:val="12"/>
                <w:numId w:val="0"/>
              </w:numPr>
              <w:rPr>
                <w:rFonts w:eastAsia="Calibri" w:cstheme="minorHAnsi"/>
                <w:bCs/>
              </w:rPr>
            </w:pPr>
          </w:p>
          <w:p w14:paraId="05768289" w14:textId="77777777" w:rsidR="008B75E0" w:rsidRDefault="008B75E0" w:rsidP="00A05706">
            <w:pPr>
              <w:numPr>
                <w:ilvl w:val="12"/>
                <w:numId w:val="0"/>
              </w:numPr>
              <w:rPr>
                <w:rFonts w:eastAsia="Calibri" w:cstheme="minorHAnsi"/>
                <w:bCs/>
              </w:rPr>
            </w:pPr>
          </w:p>
          <w:p w14:paraId="37DF81CD" w14:textId="2A8D2FFB" w:rsidR="00D233BC" w:rsidRPr="007256B7" w:rsidRDefault="00033038" w:rsidP="00A05706">
            <w:pPr>
              <w:numPr>
                <w:ilvl w:val="12"/>
                <w:numId w:val="0"/>
              </w:numPr>
              <w:rPr>
                <w:rFonts w:eastAsia="Calibri" w:cstheme="minorHAnsi"/>
                <w:bCs/>
              </w:rPr>
            </w:pPr>
            <w:r>
              <w:rPr>
                <w:rFonts w:eastAsia="Calibri" w:cstheme="minorHAnsi"/>
                <w:bCs/>
              </w:rPr>
              <w:t>Abilities</w:t>
            </w:r>
          </w:p>
        </w:tc>
        <w:tc>
          <w:tcPr>
            <w:tcW w:w="7273" w:type="dxa"/>
          </w:tcPr>
          <w:p w14:paraId="467F5DF2" w14:textId="7353E947" w:rsidR="00966C3E" w:rsidRPr="00966C3E" w:rsidRDefault="00966C3E" w:rsidP="00966C3E">
            <w:pPr>
              <w:numPr>
                <w:ilvl w:val="12"/>
                <w:numId w:val="0"/>
              </w:numPr>
              <w:rPr>
                <w:rFonts w:eastAsia="Calibri" w:cstheme="minorHAnsi"/>
                <w:bCs/>
              </w:rPr>
            </w:pPr>
            <w:r w:rsidRPr="00966C3E">
              <w:rPr>
                <w:rFonts w:eastAsia="Calibri" w:cstheme="minorHAnsi"/>
                <w:bCs/>
              </w:rPr>
              <w:lastRenderedPageBreak/>
              <w:t>10+ years of progressive marketing experience, including senior or executive-level leadership.</w:t>
            </w:r>
          </w:p>
          <w:p w14:paraId="0993DBD3" w14:textId="75294DF0" w:rsidR="00966C3E" w:rsidRPr="00966C3E" w:rsidRDefault="00966C3E" w:rsidP="00966C3E">
            <w:pPr>
              <w:numPr>
                <w:ilvl w:val="12"/>
                <w:numId w:val="0"/>
              </w:numPr>
              <w:rPr>
                <w:rFonts w:eastAsia="Calibri" w:cstheme="minorHAnsi"/>
                <w:bCs/>
              </w:rPr>
            </w:pPr>
            <w:r w:rsidRPr="00966C3E">
              <w:rPr>
                <w:rFonts w:eastAsia="Calibri" w:cstheme="minorHAnsi"/>
                <w:bCs/>
              </w:rPr>
              <w:t>Proven experience developing and executing integrated marketing strategies that drive growth.</w:t>
            </w:r>
          </w:p>
          <w:p w14:paraId="22E3AC3B" w14:textId="4C9FE7D9" w:rsidR="00966C3E" w:rsidRPr="00966C3E" w:rsidRDefault="00966C3E" w:rsidP="00966C3E">
            <w:pPr>
              <w:numPr>
                <w:ilvl w:val="12"/>
                <w:numId w:val="0"/>
              </w:numPr>
              <w:rPr>
                <w:rFonts w:eastAsia="Calibri" w:cstheme="minorHAnsi"/>
                <w:bCs/>
              </w:rPr>
            </w:pPr>
            <w:r w:rsidRPr="00966C3E">
              <w:rPr>
                <w:rFonts w:eastAsia="Calibri" w:cstheme="minorHAnsi"/>
                <w:bCs/>
              </w:rPr>
              <w:t>Experience leading multi-disciplinary teams across brand, digital, and analytics.</w:t>
            </w:r>
          </w:p>
          <w:p w14:paraId="2B277194" w14:textId="13530783" w:rsidR="00B1015D" w:rsidRDefault="00966C3E" w:rsidP="00966C3E">
            <w:pPr>
              <w:numPr>
                <w:ilvl w:val="12"/>
                <w:numId w:val="0"/>
              </w:numPr>
              <w:rPr>
                <w:rFonts w:eastAsia="Calibri" w:cstheme="minorHAnsi"/>
                <w:bCs/>
              </w:rPr>
            </w:pPr>
            <w:r w:rsidRPr="00966C3E">
              <w:rPr>
                <w:rFonts w:eastAsia="Calibri" w:cstheme="minorHAnsi"/>
                <w:bCs/>
              </w:rPr>
              <w:t>Preferred: Experience in retail, e-commerce, consumer goods, or omnichannel environments.</w:t>
            </w:r>
          </w:p>
          <w:p w14:paraId="4725D7B9" w14:textId="77777777" w:rsidR="00966C3E" w:rsidRDefault="00966C3E" w:rsidP="00966C3E">
            <w:pPr>
              <w:numPr>
                <w:ilvl w:val="12"/>
                <w:numId w:val="0"/>
              </w:numPr>
              <w:rPr>
                <w:rFonts w:eastAsia="Calibri" w:cstheme="minorHAnsi"/>
                <w:bCs/>
              </w:rPr>
            </w:pPr>
          </w:p>
          <w:p w14:paraId="130BBA19" w14:textId="77777777" w:rsidR="009E0131" w:rsidRDefault="009E0131" w:rsidP="00966C3E">
            <w:pPr>
              <w:numPr>
                <w:ilvl w:val="12"/>
                <w:numId w:val="0"/>
              </w:numPr>
            </w:pPr>
            <w:r>
              <w:t>Extensive experience with marketing software, particularly Adobe Experience and Adobe Creative Suite.</w:t>
            </w:r>
          </w:p>
          <w:p w14:paraId="144462DA" w14:textId="1DE5C6E3" w:rsidR="00966C3E" w:rsidRPr="00966C3E" w:rsidRDefault="00966C3E" w:rsidP="00966C3E">
            <w:pPr>
              <w:numPr>
                <w:ilvl w:val="12"/>
                <w:numId w:val="0"/>
              </w:numPr>
              <w:rPr>
                <w:rFonts w:eastAsia="Calibri" w:cstheme="minorHAnsi"/>
                <w:bCs/>
              </w:rPr>
            </w:pPr>
            <w:r w:rsidRPr="00966C3E">
              <w:rPr>
                <w:rFonts w:eastAsia="Calibri" w:cstheme="minorHAnsi"/>
                <w:bCs/>
              </w:rPr>
              <w:t>Strong strategic leadership and executive decision-making skills.</w:t>
            </w:r>
          </w:p>
          <w:p w14:paraId="3B86A5D0" w14:textId="6F77B170" w:rsidR="00966C3E" w:rsidRPr="00966C3E" w:rsidRDefault="00966C3E" w:rsidP="00966C3E">
            <w:pPr>
              <w:numPr>
                <w:ilvl w:val="12"/>
                <w:numId w:val="0"/>
              </w:numPr>
              <w:rPr>
                <w:rFonts w:eastAsia="Calibri" w:cstheme="minorHAnsi"/>
                <w:bCs/>
              </w:rPr>
            </w:pPr>
            <w:r w:rsidRPr="00966C3E">
              <w:rPr>
                <w:rFonts w:eastAsia="Calibri" w:cstheme="minorHAnsi"/>
                <w:bCs/>
              </w:rPr>
              <w:t>Excellent communication and executive presence.</w:t>
            </w:r>
          </w:p>
          <w:p w14:paraId="3EE5872E" w14:textId="5DDEF84B" w:rsidR="00966C3E" w:rsidRPr="00966C3E" w:rsidRDefault="00966C3E" w:rsidP="00966C3E">
            <w:pPr>
              <w:numPr>
                <w:ilvl w:val="12"/>
                <w:numId w:val="0"/>
              </w:numPr>
              <w:rPr>
                <w:rFonts w:eastAsia="Calibri" w:cstheme="minorHAnsi"/>
                <w:bCs/>
              </w:rPr>
            </w:pPr>
            <w:r w:rsidRPr="00966C3E">
              <w:rPr>
                <w:rFonts w:eastAsia="Calibri" w:cstheme="minorHAnsi"/>
                <w:bCs/>
              </w:rPr>
              <w:t>Strong financial acumen with experience managing large budgets.</w:t>
            </w:r>
          </w:p>
          <w:p w14:paraId="337DC55A" w14:textId="4DE83095" w:rsidR="00211834" w:rsidRDefault="00966C3E" w:rsidP="00966C3E">
            <w:pPr>
              <w:numPr>
                <w:ilvl w:val="12"/>
                <w:numId w:val="0"/>
              </w:numPr>
              <w:rPr>
                <w:rFonts w:eastAsia="Calibri" w:cstheme="minorHAnsi"/>
                <w:bCs/>
              </w:rPr>
            </w:pPr>
            <w:r w:rsidRPr="00966C3E">
              <w:rPr>
                <w:rFonts w:eastAsia="Calibri" w:cstheme="minorHAnsi"/>
                <w:bCs/>
              </w:rPr>
              <w:t>Ability to influence and collaborate across executive and cross-functional teams</w:t>
            </w:r>
            <w:r>
              <w:rPr>
                <w:rFonts w:eastAsia="Calibri" w:cstheme="minorHAnsi"/>
                <w:bCs/>
              </w:rPr>
              <w:t>.</w:t>
            </w:r>
          </w:p>
          <w:p w14:paraId="18CF08F7" w14:textId="77777777" w:rsidR="00966C3E" w:rsidRDefault="00966C3E" w:rsidP="00966C3E">
            <w:pPr>
              <w:numPr>
                <w:ilvl w:val="12"/>
                <w:numId w:val="0"/>
              </w:numPr>
              <w:rPr>
                <w:rFonts w:eastAsia="Calibri" w:cstheme="minorHAnsi"/>
                <w:bCs/>
              </w:rPr>
            </w:pPr>
          </w:p>
          <w:p w14:paraId="3FC54072" w14:textId="301284D1" w:rsidR="00966C3E" w:rsidRPr="00966C3E" w:rsidRDefault="00966C3E" w:rsidP="00966C3E">
            <w:pPr>
              <w:numPr>
                <w:ilvl w:val="12"/>
                <w:numId w:val="0"/>
              </w:numPr>
              <w:rPr>
                <w:rFonts w:eastAsia="Calibri" w:cstheme="minorHAnsi"/>
                <w:bCs/>
              </w:rPr>
            </w:pPr>
            <w:r w:rsidRPr="00966C3E">
              <w:rPr>
                <w:rFonts w:eastAsia="Calibri" w:cstheme="minorHAnsi"/>
                <w:bCs/>
              </w:rPr>
              <w:t>Deep knowledge of brand strategy, customer marketing, and digital marketing ecosystems.</w:t>
            </w:r>
          </w:p>
          <w:p w14:paraId="57678F9B" w14:textId="517E25AF" w:rsidR="00966C3E" w:rsidRPr="00966C3E" w:rsidRDefault="00966C3E" w:rsidP="00966C3E">
            <w:pPr>
              <w:numPr>
                <w:ilvl w:val="12"/>
                <w:numId w:val="0"/>
              </w:numPr>
              <w:rPr>
                <w:rFonts w:eastAsia="Calibri" w:cstheme="minorHAnsi"/>
                <w:bCs/>
              </w:rPr>
            </w:pPr>
            <w:r w:rsidRPr="00966C3E">
              <w:rPr>
                <w:rFonts w:eastAsia="Calibri" w:cstheme="minorHAnsi"/>
                <w:bCs/>
              </w:rPr>
              <w:t>Knowledge of marketing analytics, performance measurement, and ROI analysis.</w:t>
            </w:r>
          </w:p>
          <w:p w14:paraId="1855AAFD" w14:textId="598DBA72" w:rsidR="00966C3E" w:rsidRPr="00966C3E" w:rsidRDefault="00966C3E" w:rsidP="00966C3E">
            <w:pPr>
              <w:numPr>
                <w:ilvl w:val="12"/>
                <w:numId w:val="0"/>
              </w:numPr>
              <w:rPr>
                <w:rFonts w:eastAsia="Calibri" w:cstheme="minorHAnsi"/>
                <w:bCs/>
              </w:rPr>
            </w:pPr>
            <w:r w:rsidRPr="00966C3E">
              <w:rPr>
                <w:rFonts w:eastAsia="Calibri" w:cstheme="minorHAnsi"/>
                <w:bCs/>
              </w:rPr>
              <w:lastRenderedPageBreak/>
              <w:t>Understanding of CRM, customer data platforms, and marketing technology stacks</w:t>
            </w:r>
            <w:r>
              <w:rPr>
                <w:rFonts w:eastAsia="Calibri" w:cstheme="minorHAnsi"/>
                <w:bCs/>
              </w:rPr>
              <w:t>.</w:t>
            </w:r>
          </w:p>
          <w:p w14:paraId="4BB57FEA" w14:textId="298D62C2" w:rsidR="00211834" w:rsidRDefault="00966C3E" w:rsidP="00966C3E">
            <w:pPr>
              <w:numPr>
                <w:ilvl w:val="12"/>
                <w:numId w:val="0"/>
              </w:numPr>
              <w:rPr>
                <w:rFonts w:eastAsia="Calibri" w:cstheme="minorHAnsi"/>
                <w:bCs/>
              </w:rPr>
            </w:pPr>
            <w:r w:rsidRPr="00966C3E">
              <w:rPr>
                <w:rFonts w:eastAsia="Calibri" w:cstheme="minorHAnsi"/>
                <w:bCs/>
              </w:rPr>
              <w:t>Knowledge of market trends, customer behavior, and competitive landscapes.</w:t>
            </w:r>
          </w:p>
          <w:p w14:paraId="1F923D7D" w14:textId="77777777" w:rsidR="00B1015D" w:rsidRDefault="00B1015D" w:rsidP="00211834">
            <w:pPr>
              <w:numPr>
                <w:ilvl w:val="12"/>
                <w:numId w:val="0"/>
              </w:numPr>
              <w:rPr>
                <w:rFonts w:eastAsia="Calibri" w:cstheme="minorHAnsi"/>
                <w:bCs/>
              </w:rPr>
            </w:pPr>
          </w:p>
          <w:p w14:paraId="6C1845FE" w14:textId="77777777" w:rsidR="00DE4228" w:rsidRDefault="00DE4228" w:rsidP="00966C3E">
            <w:pPr>
              <w:numPr>
                <w:ilvl w:val="12"/>
                <w:numId w:val="0"/>
              </w:numPr>
              <w:rPr>
                <w:rFonts w:eastAsia="Calibri" w:cstheme="minorHAnsi"/>
                <w:bCs/>
              </w:rPr>
            </w:pPr>
          </w:p>
          <w:p w14:paraId="158C1117" w14:textId="3D43C639" w:rsidR="00966C3E" w:rsidRPr="00966C3E" w:rsidRDefault="00966C3E" w:rsidP="00966C3E">
            <w:pPr>
              <w:numPr>
                <w:ilvl w:val="12"/>
                <w:numId w:val="0"/>
              </w:numPr>
              <w:rPr>
                <w:rFonts w:eastAsia="Calibri" w:cstheme="minorHAnsi"/>
                <w:bCs/>
              </w:rPr>
            </w:pPr>
            <w:r w:rsidRPr="00966C3E">
              <w:rPr>
                <w:rFonts w:eastAsia="Calibri" w:cstheme="minorHAnsi"/>
                <w:bCs/>
              </w:rPr>
              <w:t>Ability to set long-term vision while driving near-term execution.</w:t>
            </w:r>
          </w:p>
          <w:p w14:paraId="581A0688" w14:textId="3CDC2FAA" w:rsidR="00966C3E" w:rsidRPr="00966C3E" w:rsidRDefault="00966C3E" w:rsidP="00966C3E">
            <w:pPr>
              <w:numPr>
                <w:ilvl w:val="12"/>
                <w:numId w:val="0"/>
              </w:numPr>
              <w:rPr>
                <w:rFonts w:eastAsia="Calibri" w:cstheme="minorHAnsi"/>
                <w:bCs/>
              </w:rPr>
            </w:pPr>
            <w:r w:rsidRPr="00966C3E">
              <w:rPr>
                <w:rFonts w:eastAsia="Calibri" w:cstheme="minorHAnsi"/>
                <w:bCs/>
              </w:rPr>
              <w:t>Ability to lead change, scale teams, and build organizational capability.</w:t>
            </w:r>
          </w:p>
          <w:p w14:paraId="79797EAC" w14:textId="77777777" w:rsidR="00966C3E" w:rsidRPr="00966C3E" w:rsidRDefault="00966C3E" w:rsidP="00966C3E">
            <w:pPr>
              <w:numPr>
                <w:ilvl w:val="12"/>
                <w:numId w:val="0"/>
              </w:numPr>
              <w:rPr>
                <w:rFonts w:eastAsia="Calibri" w:cstheme="minorHAnsi"/>
                <w:bCs/>
              </w:rPr>
            </w:pPr>
            <w:r w:rsidRPr="00966C3E">
              <w:rPr>
                <w:rFonts w:eastAsia="Calibri" w:cstheme="minorHAnsi"/>
                <w:bCs/>
              </w:rPr>
              <w:t>Ability to balance brand building with performance-driven marketing outcomes.</w:t>
            </w:r>
          </w:p>
          <w:p w14:paraId="0FAB94C0" w14:textId="4C86FF11" w:rsidR="00211834" w:rsidRPr="00D2454E" w:rsidRDefault="00966C3E" w:rsidP="00966C3E">
            <w:pPr>
              <w:numPr>
                <w:ilvl w:val="12"/>
                <w:numId w:val="0"/>
              </w:numPr>
              <w:rPr>
                <w:rFonts w:eastAsia="Calibri" w:cstheme="minorHAnsi"/>
                <w:bCs/>
              </w:rPr>
            </w:pPr>
            <w:r w:rsidRPr="00966C3E">
              <w:rPr>
                <w:rFonts w:eastAsia="Calibri" w:cstheme="minorHAnsi"/>
                <w:bCs/>
              </w:rPr>
              <w:t xml:space="preserve">Ability to apply equivalent experience in lieu of a </w:t>
            </w:r>
            <w:proofErr w:type="gramStart"/>
            <w:r w:rsidRPr="00966C3E">
              <w:rPr>
                <w:rFonts w:eastAsia="Calibri" w:cstheme="minorHAnsi"/>
                <w:bCs/>
              </w:rPr>
              <w:t>bachelor’s degree in Marketing</w:t>
            </w:r>
            <w:proofErr w:type="gramEnd"/>
            <w:r w:rsidRPr="00966C3E">
              <w:rPr>
                <w:rFonts w:eastAsia="Calibri" w:cstheme="minorHAnsi"/>
                <w:bCs/>
              </w:rPr>
              <w:t>, Business, or a related field (MBA preferred).</w:t>
            </w:r>
          </w:p>
        </w:tc>
      </w:tr>
      <w:tr w:rsidR="00A05706" w14:paraId="5EBF905A" w14:textId="77777777" w:rsidTr="00D233BC">
        <w:tc>
          <w:tcPr>
            <w:tcW w:w="3517" w:type="dxa"/>
          </w:tcPr>
          <w:p w14:paraId="05D2DA5C" w14:textId="51EC26AF" w:rsidR="00A05706" w:rsidRPr="007256B7" w:rsidRDefault="00A05706" w:rsidP="00A05706">
            <w:pPr>
              <w:numPr>
                <w:ilvl w:val="12"/>
                <w:numId w:val="0"/>
              </w:numPr>
              <w:rPr>
                <w:rFonts w:eastAsia="Calibri" w:cstheme="minorHAnsi"/>
                <w:bCs/>
              </w:rPr>
            </w:pPr>
          </w:p>
        </w:tc>
        <w:tc>
          <w:tcPr>
            <w:tcW w:w="7273" w:type="dxa"/>
          </w:tcPr>
          <w:p w14:paraId="467056D2" w14:textId="0888AC15" w:rsidR="00D70AE6" w:rsidRPr="00DF2AAD" w:rsidRDefault="00D70AE6" w:rsidP="00116E9E">
            <w:pPr>
              <w:rPr>
                <w:rFonts w:eastAsia="Calibri" w:cstheme="minorHAnsi"/>
              </w:rPr>
            </w:pPr>
          </w:p>
        </w:tc>
      </w:tr>
      <w:bookmarkEnd w:id="0"/>
      <w:tr w:rsidR="00A05706" w14:paraId="2B464D45" w14:textId="77777777" w:rsidTr="00D233BC">
        <w:tc>
          <w:tcPr>
            <w:tcW w:w="10790" w:type="dxa"/>
            <w:gridSpan w:val="2"/>
          </w:tcPr>
          <w:p w14:paraId="64B91422" w14:textId="554B0FCE" w:rsidR="00A05706" w:rsidRPr="00F67C1B" w:rsidRDefault="00A05706" w:rsidP="00A05706">
            <w:pPr>
              <w:pStyle w:val="Heading2"/>
              <w:rPr>
                <w:rFonts w:eastAsia="Calibri" w:cstheme="minorHAnsi"/>
                <w:b/>
                <w:bCs/>
              </w:rPr>
            </w:pPr>
            <w:r w:rsidRPr="00F67C1B">
              <w:rPr>
                <w:rFonts w:eastAsia="Calibri"/>
                <w:b/>
                <w:bCs/>
              </w:rPr>
              <w:t>Physical Requirements</w:t>
            </w:r>
          </w:p>
        </w:tc>
      </w:tr>
      <w:tr w:rsidR="00A05706" w14:paraId="2B259659" w14:textId="77777777" w:rsidTr="00D233BC">
        <w:tc>
          <w:tcPr>
            <w:tcW w:w="10790" w:type="dxa"/>
            <w:gridSpan w:val="2"/>
          </w:tcPr>
          <w:p w14:paraId="42EF143E" w14:textId="77777777" w:rsidR="00565C84" w:rsidRPr="00565C84" w:rsidRDefault="00565C84" w:rsidP="00565C84">
            <w:pPr>
              <w:numPr>
                <w:ilvl w:val="12"/>
                <w:numId w:val="0"/>
              </w:numPr>
              <w:rPr>
                <w:rFonts w:eastAsia="Calibri" w:cstheme="minorHAnsi"/>
                <w:bCs/>
              </w:rPr>
            </w:pPr>
            <w:r w:rsidRPr="00565C84">
              <w:rPr>
                <w:rFonts w:eastAsia="Calibri" w:cstheme="minorHAnsi"/>
                <w:bCs/>
              </w:rPr>
              <w:t>The physical demands described here are representative of those that must be met by an employee to successfully perform the essential functions of this job. Reasonable accommodations may be made to enable individuals with disabilities to perform the essential functions satisfactorily.</w:t>
            </w:r>
          </w:p>
          <w:p w14:paraId="49FC32AA" w14:textId="48A9DA79" w:rsidR="000B1C5A" w:rsidRPr="000B1C5A" w:rsidRDefault="000B1C5A" w:rsidP="000B1C5A">
            <w:pPr>
              <w:numPr>
                <w:ilvl w:val="12"/>
                <w:numId w:val="0"/>
              </w:numPr>
              <w:rPr>
                <w:rFonts w:eastAsia="Calibri" w:cstheme="minorHAnsi"/>
                <w:bCs/>
              </w:rPr>
            </w:pPr>
            <w:r w:rsidRPr="000B1C5A">
              <w:rPr>
                <w:rFonts w:eastAsia="Calibri" w:cstheme="minorHAnsi"/>
                <w:bCs/>
              </w:rPr>
              <w:t>While performing the duties of this job, the employee is continuously required to: sit; talk and hear; use hands in repetitive motions to keyboard, finger, handle, feel, or fine manipulation; and work at a computer for extended periods of time.</w:t>
            </w:r>
          </w:p>
          <w:p w14:paraId="3D8BB10C" w14:textId="661D67A5" w:rsidR="000B1C5A" w:rsidRPr="000B1C5A" w:rsidRDefault="000B1C5A" w:rsidP="000B1C5A">
            <w:pPr>
              <w:numPr>
                <w:ilvl w:val="12"/>
                <w:numId w:val="0"/>
              </w:numPr>
              <w:rPr>
                <w:rFonts w:eastAsia="Calibri" w:cstheme="minorHAnsi"/>
                <w:bCs/>
              </w:rPr>
            </w:pPr>
            <w:r w:rsidRPr="000B1C5A">
              <w:rPr>
                <w:rFonts w:eastAsia="Calibri" w:cstheme="minorHAnsi"/>
                <w:bCs/>
              </w:rPr>
              <w:t>The employee is frequently required to: work on-site in an office environment; engage in visual concentration for screen-based work; and communicate with team members, vendors, and partners.</w:t>
            </w:r>
          </w:p>
          <w:p w14:paraId="211AA98B" w14:textId="111E0B72" w:rsidR="000B1C5A" w:rsidRPr="000B1C5A" w:rsidRDefault="000B1C5A" w:rsidP="000B1C5A">
            <w:pPr>
              <w:numPr>
                <w:ilvl w:val="12"/>
                <w:numId w:val="0"/>
              </w:numPr>
              <w:rPr>
                <w:rFonts w:eastAsia="Calibri" w:cstheme="minorHAnsi"/>
                <w:bCs/>
              </w:rPr>
            </w:pPr>
            <w:r w:rsidRPr="000B1C5A">
              <w:rPr>
                <w:rFonts w:eastAsia="Calibri" w:cstheme="minorHAnsi"/>
                <w:bCs/>
              </w:rPr>
              <w:t>The employee is occasionally required to: travel to store locations, vendor facilities, or other business-related sites as needed.</w:t>
            </w:r>
          </w:p>
          <w:p w14:paraId="20BED3D1" w14:textId="6C5E1BFD" w:rsidR="00F852A3" w:rsidRDefault="000B1C5A" w:rsidP="000B1C5A">
            <w:pPr>
              <w:numPr>
                <w:ilvl w:val="12"/>
                <w:numId w:val="0"/>
              </w:numPr>
              <w:rPr>
                <w:rFonts w:eastAsia="Calibri" w:cstheme="minorHAnsi"/>
                <w:bCs/>
              </w:rPr>
            </w:pPr>
            <w:r w:rsidRPr="000B1C5A">
              <w:rPr>
                <w:rFonts w:eastAsia="Calibri" w:cstheme="minorHAnsi"/>
                <w:bCs/>
              </w:rPr>
              <w:t>The employee must be able to operate routine office equipment</w:t>
            </w:r>
            <w:r>
              <w:rPr>
                <w:rFonts w:eastAsia="Calibri" w:cstheme="minorHAnsi"/>
                <w:bCs/>
              </w:rPr>
              <w:t>,</w:t>
            </w:r>
            <w:r w:rsidRPr="000B1C5A">
              <w:rPr>
                <w:rFonts w:eastAsia="Calibri" w:cstheme="minorHAnsi"/>
                <w:bCs/>
              </w:rPr>
              <w:t xml:space="preserve"> including computer terminals and keyboards, telephones, and copiers. The employee must be capable of regular, reliable, and timely attendance.</w:t>
            </w:r>
          </w:p>
          <w:p w14:paraId="31CAE8A6" w14:textId="5EA14843" w:rsidR="00565C84" w:rsidRPr="00565C84" w:rsidRDefault="00565C84" w:rsidP="00723B3E">
            <w:pPr>
              <w:numPr>
                <w:ilvl w:val="12"/>
                <w:numId w:val="0"/>
              </w:numPr>
              <w:rPr>
                <w:rFonts w:eastAsia="Calibri" w:cstheme="minorHAnsi"/>
                <w:bCs/>
              </w:rPr>
            </w:pPr>
            <w:r w:rsidRPr="00565C84">
              <w:rPr>
                <w:rFonts w:eastAsia="Calibri" w:cstheme="minorHAnsi"/>
                <w:bCs/>
              </w:rPr>
              <w:t xml:space="preserve">Travel Required: </w:t>
            </w:r>
            <w:r w:rsidR="000B1C5A">
              <w:rPr>
                <w:rFonts w:eastAsia="Calibri" w:cstheme="minorHAnsi"/>
                <w:bCs/>
              </w:rPr>
              <w:t>Occasional (10-20%)</w:t>
            </w:r>
          </w:p>
          <w:p w14:paraId="19D568E3" w14:textId="5905BE9E" w:rsidR="00A05706" w:rsidRPr="007256B7" w:rsidRDefault="00565C84" w:rsidP="00565C84">
            <w:pPr>
              <w:numPr>
                <w:ilvl w:val="12"/>
                <w:numId w:val="0"/>
              </w:numPr>
              <w:rPr>
                <w:rFonts w:eastAsia="Calibri" w:cstheme="minorHAnsi"/>
                <w:bCs/>
              </w:rPr>
            </w:pPr>
            <w:r w:rsidRPr="00565C84">
              <w:rPr>
                <w:rFonts w:eastAsia="Calibri" w:cstheme="minorHAnsi"/>
                <w:bCs/>
              </w:rPr>
              <w:t>We are an Equal Opportunity Employer</w:t>
            </w:r>
            <w:r w:rsidR="000A7CB8">
              <w:rPr>
                <w:rFonts w:eastAsia="Calibri" w:cstheme="minorHAnsi"/>
                <w:bCs/>
              </w:rPr>
              <w:t>.</w:t>
            </w:r>
          </w:p>
        </w:tc>
      </w:tr>
      <w:tr w:rsidR="00A05706" w14:paraId="2F1C9822" w14:textId="77777777" w:rsidTr="00D233BC">
        <w:tc>
          <w:tcPr>
            <w:tcW w:w="10790" w:type="dxa"/>
            <w:gridSpan w:val="2"/>
          </w:tcPr>
          <w:p w14:paraId="1D5709B8" w14:textId="5AE9BDC1" w:rsidR="00A05706" w:rsidRPr="007256B7" w:rsidRDefault="00A05706" w:rsidP="00A05706">
            <w:pPr>
              <w:numPr>
                <w:ilvl w:val="12"/>
                <w:numId w:val="0"/>
              </w:numPr>
              <w:rPr>
                <w:rFonts w:eastAsia="Calibri" w:cstheme="minorHAnsi"/>
                <w:bCs/>
              </w:rPr>
            </w:pPr>
          </w:p>
        </w:tc>
      </w:tr>
      <w:tr w:rsidR="00A05706" w14:paraId="3612852A" w14:textId="77777777" w:rsidTr="00D233BC">
        <w:tc>
          <w:tcPr>
            <w:tcW w:w="10790" w:type="dxa"/>
            <w:gridSpan w:val="2"/>
          </w:tcPr>
          <w:p w14:paraId="6598E83E" w14:textId="54217B2A" w:rsidR="00A05706" w:rsidRPr="007256B7" w:rsidRDefault="00A05706" w:rsidP="00A05706">
            <w:pPr>
              <w:numPr>
                <w:ilvl w:val="12"/>
                <w:numId w:val="0"/>
              </w:numPr>
              <w:rPr>
                <w:rFonts w:eastAsia="Calibri" w:cstheme="minorHAnsi"/>
                <w:bCs/>
              </w:rPr>
            </w:pPr>
          </w:p>
        </w:tc>
      </w:tr>
    </w:tbl>
    <w:p w14:paraId="3B33D55A" w14:textId="349D0B54" w:rsidR="001E443F" w:rsidRPr="003A6E18" w:rsidRDefault="001E443F" w:rsidP="00962C7E">
      <w:pPr>
        <w:pStyle w:val="ListParagraph"/>
        <w:rPr>
          <w:rFonts w:cstheme="minorHAnsi"/>
        </w:rPr>
      </w:pPr>
    </w:p>
    <w:sectPr w:rsidR="001E443F" w:rsidRPr="003A6E18" w:rsidSect="00E90198">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agmatica ExtraLight">
    <w:altName w:val="Calibri"/>
    <w:panose1 w:val="00000000000000000000"/>
    <w:charset w:val="00"/>
    <w:family w:val="swiss"/>
    <w:notTrueType/>
    <w:pitch w:val="variable"/>
    <w:sig w:usb0="800002FF" w:usb1="5000205B" w:usb2="00000000" w:usb3="00000000" w:csb0="0000009F" w:csb1="00000000"/>
  </w:font>
  <w:font w:name="FreeSans">
    <w:altName w:val="Sylfaen"/>
    <w:panose1 w:val="00000000000000000000"/>
    <w:charset w:val="00"/>
    <w:family w:val="swiss"/>
    <w:notTrueType/>
    <w:pitch w:val="variable"/>
    <w:sig w:usb0="E4078EFF" w:usb1="4200FDFF" w:usb2="000030A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3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1912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7C1F33"/>
    <w:multiLevelType w:val="hybridMultilevel"/>
    <w:tmpl w:val="41E0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C085D"/>
    <w:multiLevelType w:val="hybridMultilevel"/>
    <w:tmpl w:val="F802E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91F1A"/>
    <w:multiLevelType w:val="hybridMultilevel"/>
    <w:tmpl w:val="BAF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A67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2979A4"/>
    <w:multiLevelType w:val="hybridMultilevel"/>
    <w:tmpl w:val="CAE6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F64AE"/>
    <w:multiLevelType w:val="hybridMultilevel"/>
    <w:tmpl w:val="D81AE80E"/>
    <w:lvl w:ilvl="0" w:tplc="7ABE32DA">
      <w:numFmt w:val="bullet"/>
      <w:lvlText w:val="-"/>
      <w:lvlJc w:val="left"/>
      <w:pPr>
        <w:ind w:left="1260" w:hanging="360"/>
      </w:pPr>
      <w:rPr>
        <w:rFonts w:ascii="Times New Roman" w:eastAsiaTheme="minorHAnsi" w:hAnsi="Times New Roman" w:cs="Times New Roman" w:hint="default"/>
      </w:r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6B01865"/>
    <w:multiLevelType w:val="multilevel"/>
    <w:tmpl w:val="241C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E48AC"/>
    <w:multiLevelType w:val="hybridMultilevel"/>
    <w:tmpl w:val="F97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4581E"/>
    <w:multiLevelType w:val="hybridMultilevel"/>
    <w:tmpl w:val="AF6C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04532"/>
    <w:multiLevelType w:val="hybridMultilevel"/>
    <w:tmpl w:val="510EFFC6"/>
    <w:lvl w:ilvl="0" w:tplc="FFFFFFFF">
      <w:start w:val="1"/>
      <w:numFmt w:val="decimal"/>
      <w:lvlText w:val="%1."/>
      <w:lvlJc w:val="left"/>
      <w:pPr>
        <w:ind w:left="360" w:hanging="360"/>
      </w:pPr>
      <w:rPr>
        <w:rFonts w:hint="default"/>
        <w:sz w:val="20"/>
      </w:rPr>
    </w:lvl>
    <w:lvl w:ilvl="1" w:tplc="FFFFFFFF">
      <w:start w:val="1"/>
      <w:numFmt w:val="lowerLetter"/>
      <w:lvlText w:val="%2."/>
      <w:lvlJc w:val="left"/>
      <w:pPr>
        <w:ind w:left="1080" w:hanging="360"/>
      </w:pPr>
      <w:rPr>
        <w:rFonts w:hint="default"/>
        <w:sz w:val="20"/>
      </w:rPr>
    </w:lvl>
    <w:lvl w:ilvl="2" w:tplc="FFFFFFFF" w:tentative="1">
      <w:start w:val="1"/>
      <w:numFmt w:val="lowerRoman"/>
      <w:lvlText w:val="%3."/>
      <w:lvlJc w:val="right"/>
      <w:pPr>
        <w:ind w:left="1800" w:hanging="180"/>
      </w:pPr>
      <w:rPr>
        <w:rFonts w:hint="default"/>
        <w:sz w:val="20"/>
      </w:rPr>
    </w:lvl>
    <w:lvl w:ilvl="3" w:tplc="FFFFFFFF" w:tentative="1">
      <w:start w:val="1"/>
      <w:numFmt w:val="decimal"/>
      <w:lvlText w:val="%4."/>
      <w:lvlJc w:val="left"/>
      <w:pPr>
        <w:ind w:left="2520" w:hanging="360"/>
      </w:pPr>
      <w:rPr>
        <w:rFonts w:hint="default"/>
        <w:sz w:val="20"/>
      </w:rPr>
    </w:lvl>
    <w:lvl w:ilvl="4" w:tplc="FFFFFFFF" w:tentative="1">
      <w:start w:val="1"/>
      <w:numFmt w:val="lowerLetter"/>
      <w:lvlText w:val="%5."/>
      <w:lvlJc w:val="left"/>
      <w:pPr>
        <w:ind w:left="3240" w:hanging="360"/>
      </w:pPr>
      <w:rPr>
        <w:rFonts w:hint="default"/>
        <w:sz w:val="20"/>
      </w:rPr>
    </w:lvl>
    <w:lvl w:ilvl="5" w:tplc="FFFFFFFF" w:tentative="1">
      <w:start w:val="1"/>
      <w:numFmt w:val="lowerRoman"/>
      <w:lvlText w:val="%6."/>
      <w:lvlJc w:val="right"/>
      <w:pPr>
        <w:ind w:left="3960" w:hanging="180"/>
      </w:pPr>
      <w:rPr>
        <w:rFonts w:hint="default"/>
        <w:sz w:val="20"/>
      </w:rPr>
    </w:lvl>
    <w:lvl w:ilvl="6" w:tplc="FFFFFFFF" w:tentative="1">
      <w:start w:val="1"/>
      <w:numFmt w:val="decimal"/>
      <w:lvlText w:val="%7."/>
      <w:lvlJc w:val="left"/>
      <w:pPr>
        <w:ind w:left="4680" w:hanging="360"/>
      </w:pPr>
      <w:rPr>
        <w:rFonts w:hint="default"/>
        <w:sz w:val="20"/>
      </w:rPr>
    </w:lvl>
    <w:lvl w:ilvl="7" w:tplc="FFFFFFFF" w:tentative="1">
      <w:start w:val="1"/>
      <w:numFmt w:val="lowerLetter"/>
      <w:lvlText w:val="%8."/>
      <w:lvlJc w:val="left"/>
      <w:pPr>
        <w:ind w:left="5400" w:hanging="360"/>
      </w:pPr>
      <w:rPr>
        <w:rFonts w:hint="default"/>
        <w:sz w:val="20"/>
      </w:rPr>
    </w:lvl>
    <w:lvl w:ilvl="8" w:tplc="FFFFFFFF" w:tentative="1">
      <w:start w:val="1"/>
      <w:numFmt w:val="lowerRoman"/>
      <w:lvlText w:val="%9."/>
      <w:lvlJc w:val="right"/>
      <w:pPr>
        <w:ind w:left="6120" w:hanging="180"/>
      </w:pPr>
      <w:rPr>
        <w:rFonts w:hint="default"/>
        <w:sz w:val="20"/>
      </w:rPr>
    </w:lvl>
  </w:abstractNum>
  <w:abstractNum w:abstractNumId="12" w15:restartNumberingAfterBreak="0">
    <w:nsid w:val="5D554920"/>
    <w:multiLevelType w:val="hybridMultilevel"/>
    <w:tmpl w:val="346E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11823"/>
    <w:multiLevelType w:val="hybridMultilevel"/>
    <w:tmpl w:val="6540DFEE"/>
    <w:lvl w:ilvl="0" w:tplc="293AE128">
      <w:start w:val="1"/>
      <w:numFmt w:val="bullet"/>
      <w:lvlText w:val=""/>
      <w:lvlJc w:val="left"/>
      <w:pPr>
        <w:ind w:left="1080" w:hanging="360"/>
      </w:pPr>
      <w:rPr>
        <w:rFonts w:ascii="Symbol" w:hAnsi="Symbol" w:hint="default"/>
      </w:rPr>
    </w:lvl>
    <w:lvl w:ilvl="1" w:tplc="481601E6" w:tentative="1">
      <w:start w:val="1"/>
      <w:numFmt w:val="bullet"/>
      <w:lvlText w:val="o"/>
      <w:lvlJc w:val="left"/>
      <w:pPr>
        <w:ind w:left="1800" w:hanging="360"/>
      </w:pPr>
      <w:rPr>
        <w:rFonts w:ascii="Courier New" w:hAnsi="Courier New" w:cs="Courier New" w:hint="default"/>
      </w:rPr>
    </w:lvl>
    <w:lvl w:ilvl="2" w:tplc="4FA01142" w:tentative="1">
      <w:start w:val="1"/>
      <w:numFmt w:val="bullet"/>
      <w:lvlText w:val=""/>
      <w:lvlJc w:val="left"/>
      <w:pPr>
        <w:ind w:left="2520" w:hanging="360"/>
      </w:pPr>
      <w:rPr>
        <w:rFonts w:ascii="Wingdings" w:hAnsi="Wingdings" w:hint="default"/>
      </w:rPr>
    </w:lvl>
    <w:lvl w:ilvl="3" w:tplc="4FF4AB1E" w:tentative="1">
      <w:start w:val="1"/>
      <w:numFmt w:val="bullet"/>
      <w:lvlText w:val=""/>
      <w:lvlJc w:val="left"/>
      <w:pPr>
        <w:ind w:left="3240" w:hanging="360"/>
      </w:pPr>
      <w:rPr>
        <w:rFonts w:ascii="Symbol" w:hAnsi="Symbol" w:hint="default"/>
      </w:rPr>
    </w:lvl>
    <w:lvl w:ilvl="4" w:tplc="43EC0702" w:tentative="1">
      <w:start w:val="1"/>
      <w:numFmt w:val="bullet"/>
      <w:lvlText w:val="o"/>
      <w:lvlJc w:val="left"/>
      <w:pPr>
        <w:ind w:left="3960" w:hanging="360"/>
      </w:pPr>
      <w:rPr>
        <w:rFonts w:ascii="Courier New" w:hAnsi="Courier New" w:cs="Courier New" w:hint="default"/>
      </w:rPr>
    </w:lvl>
    <w:lvl w:ilvl="5" w:tplc="256CFE10" w:tentative="1">
      <w:start w:val="1"/>
      <w:numFmt w:val="bullet"/>
      <w:lvlText w:val=""/>
      <w:lvlJc w:val="left"/>
      <w:pPr>
        <w:ind w:left="4680" w:hanging="360"/>
      </w:pPr>
      <w:rPr>
        <w:rFonts w:ascii="Wingdings" w:hAnsi="Wingdings" w:hint="default"/>
      </w:rPr>
    </w:lvl>
    <w:lvl w:ilvl="6" w:tplc="65586B14" w:tentative="1">
      <w:start w:val="1"/>
      <w:numFmt w:val="bullet"/>
      <w:lvlText w:val=""/>
      <w:lvlJc w:val="left"/>
      <w:pPr>
        <w:ind w:left="5400" w:hanging="360"/>
      </w:pPr>
      <w:rPr>
        <w:rFonts w:ascii="Symbol" w:hAnsi="Symbol" w:hint="default"/>
      </w:rPr>
    </w:lvl>
    <w:lvl w:ilvl="7" w:tplc="3EE0893A" w:tentative="1">
      <w:start w:val="1"/>
      <w:numFmt w:val="bullet"/>
      <w:lvlText w:val="o"/>
      <w:lvlJc w:val="left"/>
      <w:pPr>
        <w:ind w:left="6120" w:hanging="360"/>
      </w:pPr>
      <w:rPr>
        <w:rFonts w:ascii="Courier New" w:hAnsi="Courier New" w:cs="Courier New" w:hint="default"/>
      </w:rPr>
    </w:lvl>
    <w:lvl w:ilvl="8" w:tplc="1F7C630A" w:tentative="1">
      <w:start w:val="1"/>
      <w:numFmt w:val="bullet"/>
      <w:lvlText w:val=""/>
      <w:lvlJc w:val="left"/>
      <w:pPr>
        <w:ind w:left="6840" w:hanging="360"/>
      </w:pPr>
      <w:rPr>
        <w:rFonts w:ascii="Wingdings" w:hAnsi="Wingdings" w:hint="default"/>
      </w:rPr>
    </w:lvl>
  </w:abstractNum>
  <w:abstractNum w:abstractNumId="14" w15:restartNumberingAfterBreak="0">
    <w:nsid w:val="60A55E94"/>
    <w:multiLevelType w:val="hybridMultilevel"/>
    <w:tmpl w:val="45A8A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9A03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96281D"/>
    <w:multiLevelType w:val="hybridMultilevel"/>
    <w:tmpl w:val="2BCA5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95D8B"/>
    <w:multiLevelType w:val="hybridMultilevel"/>
    <w:tmpl w:val="A9C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994602">
    <w:abstractNumId w:val="16"/>
  </w:num>
  <w:num w:numId="2" w16cid:durableId="1101102290">
    <w:abstractNumId w:val="17"/>
  </w:num>
  <w:num w:numId="3" w16cid:durableId="479880989">
    <w:abstractNumId w:val="6"/>
  </w:num>
  <w:num w:numId="4" w16cid:durableId="197208189">
    <w:abstractNumId w:val="4"/>
  </w:num>
  <w:num w:numId="5" w16cid:durableId="2035765245">
    <w:abstractNumId w:val="8"/>
  </w:num>
  <w:num w:numId="6" w16cid:durableId="1401102720">
    <w:abstractNumId w:val="7"/>
  </w:num>
  <w:num w:numId="7" w16cid:durableId="313877780">
    <w:abstractNumId w:val="12"/>
  </w:num>
  <w:num w:numId="8" w16cid:durableId="2092848463">
    <w:abstractNumId w:val="10"/>
  </w:num>
  <w:num w:numId="9" w16cid:durableId="1394232585">
    <w:abstractNumId w:val="2"/>
  </w:num>
  <w:num w:numId="10" w16cid:durableId="63988280">
    <w:abstractNumId w:val="9"/>
  </w:num>
  <w:num w:numId="11" w16cid:durableId="254673673">
    <w:abstractNumId w:val="14"/>
  </w:num>
  <w:num w:numId="12" w16cid:durableId="801729336">
    <w:abstractNumId w:val="11"/>
  </w:num>
  <w:num w:numId="13" w16cid:durableId="284771999">
    <w:abstractNumId w:val="3"/>
  </w:num>
  <w:num w:numId="14" w16cid:durableId="915045166">
    <w:abstractNumId w:val="0"/>
  </w:num>
  <w:num w:numId="15" w16cid:durableId="1701201434">
    <w:abstractNumId w:val="5"/>
  </w:num>
  <w:num w:numId="16" w16cid:durableId="184634438">
    <w:abstractNumId w:val="15"/>
  </w:num>
  <w:num w:numId="17" w16cid:durableId="877545365">
    <w:abstractNumId w:val="1"/>
  </w:num>
  <w:num w:numId="18" w16cid:durableId="1064909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1B"/>
    <w:rsid w:val="000027DE"/>
    <w:rsid w:val="00002E94"/>
    <w:rsid w:val="000232A9"/>
    <w:rsid w:val="000301EC"/>
    <w:rsid w:val="00033038"/>
    <w:rsid w:val="00035275"/>
    <w:rsid w:val="00040093"/>
    <w:rsid w:val="00064367"/>
    <w:rsid w:val="00076704"/>
    <w:rsid w:val="00086DFA"/>
    <w:rsid w:val="00094393"/>
    <w:rsid w:val="000A7CB8"/>
    <w:rsid w:val="000B1C5A"/>
    <w:rsid w:val="000E0FDE"/>
    <w:rsid w:val="000F79A7"/>
    <w:rsid w:val="001152BB"/>
    <w:rsid w:val="00116012"/>
    <w:rsid w:val="00116E9E"/>
    <w:rsid w:val="00140D77"/>
    <w:rsid w:val="00143BC5"/>
    <w:rsid w:val="00154179"/>
    <w:rsid w:val="001644F4"/>
    <w:rsid w:val="00185861"/>
    <w:rsid w:val="0019412F"/>
    <w:rsid w:val="001E443F"/>
    <w:rsid w:val="00211834"/>
    <w:rsid w:val="002173CC"/>
    <w:rsid w:val="002329B5"/>
    <w:rsid w:val="00273B61"/>
    <w:rsid w:val="0027484C"/>
    <w:rsid w:val="00274B42"/>
    <w:rsid w:val="00296FD0"/>
    <w:rsid w:val="002A0A15"/>
    <w:rsid w:val="002B360E"/>
    <w:rsid w:val="002C0A44"/>
    <w:rsid w:val="002D5538"/>
    <w:rsid w:val="002E14CA"/>
    <w:rsid w:val="003442EF"/>
    <w:rsid w:val="003625BD"/>
    <w:rsid w:val="00373987"/>
    <w:rsid w:val="003937F5"/>
    <w:rsid w:val="003A6E18"/>
    <w:rsid w:val="003B6CB4"/>
    <w:rsid w:val="003D0643"/>
    <w:rsid w:val="003E5914"/>
    <w:rsid w:val="00402BB4"/>
    <w:rsid w:val="00417313"/>
    <w:rsid w:val="00423D36"/>
    <w:rsid w:val="00442E66"/>
    <w:rsid w:val="004477F6"/>
    <w:rsid w:val="0049632B"/>
    <w:rsid w:val="004B08AC"/>
    <w:rsid w:val="004D29C1"/>
    <w:rsid w:val="00502C20"/>
    <w:rsid w:val="00532D2F"/>
    <w:rsid w:val="00533662"/>
    <w:rsid w:val="0053509F"/>
    <w:rsid w:val="00540026"/>
    <w:rsid w:val="00544BA0"/>
    <w:rsid w:val="00546F79"/>
    <w:rsid w:val="00565C84"/>
    <w:rsid w:val="005701A2"/>
    <w:rsid w:val="00570D1B"/>
    <w:rsid w:val="005712F7"/>
    <w:rsid w:val="00586E38"/>
    <w:rsid w:val="005C27AE"/>
    <w:rsid w:val="005D78EF"/>
    <w:rsid w:val="005E7BCB"/>
    <w:rsid w:val="005F2755"/>
    <w:rsid w:val="00626AA2"/>
    <w:rsid w:val="00643737"/>
    <w:rsid w:val="006437D7"/>
    <w:rsid w:val="00644744"/>
    <w:rsid w:val="00653868"/>
    <w:rsid w:val="00676EAA"/>
    <w:rsid w:val="006932D2"/>
    <w:rsid w:val="006A28C7"/>
    <w:rsid w:val="006B4A12"/>
    <w:rsid w:val="006C2C64"/>
    <w:rsid w:val="006F5BA2"/>
    <w:rsid w:val="00723B3E"/>
    <w:rsid w:val="00725471"/>
    <w:rsid w:val="007256B7"/>
    <w:rsid w:val="007306F7"/>
    <w:rsid w:val="00755106"/>
    <w:rsid w:val="00762001"/>
    <w:rsid w:val="007B24B3"/>
    <w:rsid w:val="007B4FF4"/>
    <w:rsid w:val="007C084D"/>
    <w:rsid w:val="007C7703"/>
    <w:rsid w:val="007C7819"/>
    <w:rsid w:val="007F785F"/>
    <w:rsid w:val="008166C5"/>
    <w:rsid w:val="00823F45"/>
    <w:rsid w:val="00825A24"/>
    <w:rsid w:val="008B1313"/>
    <w:rsid w:val="008B75E0"/>
    <w:rsid w:val="008E4A43"/>
    <w:rsid w:val="008E7893"/>
    <w:rsid w:val="00901DE3"/>
    <w:rsid w:val="00906E2E"/>
    <w:rsid w:val="00915772"/>
    <w:rsid w:val="0091718D"/>
    <w:rsid w:val="00932839"/>
    <w:rsid w:val="00956F31"/>
    <w:rsid w:val="00962C7E"/>
    <w:rsid w:val="00966C3E"/>
    <w:rsid w:val="009724AF"/>
    <w:rsid w:val="00976C88"/>
    <w:rsid w:val="009A442B"/>
    <w:rsid w:val="009B0B58"/>
    <w:rsid w:val="009D547E"/>
    <w:rsid w:val="009D70EE"/>
    <w:rsid w:val="009E0131"/>
    <w:rsid w:val="009E14B2"/>
    <w:rsid w:val="009F55F5"/>
    <w:rsid w:val="00A0389A"/>
    <w:rsid w:val="00A05706"/>
    <w:rsid w:val="00A078AE"/>
    <w:rsid w:val="00A272F3"/>
    <w:rsid w:val="00A355A7"/>
    <w:rsid w:val="00A65452"/>
    <w:rsid w:val="00A67855"/>
    <w:rsid w:val="00AA2F4A"/>
    <w:rsid w:val="00AB0A84"/>
    <w:rsid w:val="00AC0287"/>
    <w:rsid w:val="00AC4414"/>
    <w:rsid w:val="00AD61D1"/>
    <w:rsid w:val="00AE0849"/>
    <w:rsid w:val="00AE090B"/>
    <w:rsid w:val="00B06154"/>
    <w:rsid w:val="00B1015D"/>
    <w:rsid w:val="00B14C03"/>
    <w:rsid w:val="00B40AA5"/>
    <w:rsid w:val="00B546AE"/>
    <w:rsid w:val="00B558B6"/>
    <w:rsid w:val="00B60347"/>
    <w:rsid w:val="00B6198E"/>
    <w:rsid w:val="00B66AB0"/>
    <w:rsid w:val="00BA1750"/>
    <w:rsid w:val="00BB049C"/>
    <w:rsid w:val="00BB621B"/>
    <w:rsid w:val="00BC4A13"/>
    <w:rsid w:val="00BF3768"/>
    <w:rsid w:val="00C20AC6"/>
    <w:rsid w:val="00C318AF"/>
    <w:rsid w:val="00C341DC"/>
    <w:rsid w:val="00C377D4"/>
    <w:rsid w:val="00C5586B"/>
    <w:rsid w:val="00C822A8"/>
    <w:rsid w:val="00C91F00"/>
    <w:rsid w:val="00CB0CF2"/>
    <w:rsid w:val="00CB1AE3"/>
    <w:rsid w:val="00CB3079"/>
    <w:rsid w:val="00CE0812"/>
    <w:rsid w:val="00D0674D"/>
    <w:rsid w:val="00D233BC"/>
    <w:rsid w:val="00D2454E"/>
    <w:rsid w:val="00D33CFD"/>
    <w:rsid w:val="00D42D08"/>
    <w:rsid w:val="00D44CC6"/>
    <w:rsid w:val="00D70AE6"/>
    <w:rsid w:val="00D71C43"/>
    <w:rsid w:val="00D7537B"/>
    <w:rsid w:val="00D93462"/>
    <w:rsid w:val="00D94ED9"/>
    <w:rsid w:val="00DA0C3D"/>
    <w:rsid w:val="00DB160E"/>
    <w:rsid w:val="00DC5448"/>
    <w:rsid w:val="00DC7F9F"/>
    <w:rsid w:val="00DD11C0"/>
    <w:rsid w:val="00DE4228"/>
    <w:rsid w:val="00DF2AAD"/>
    <w:rsid w:val="00E05DC9"/>
    <w:rsid w:val="00E32FEB"/>
    <w:rsid w:val="00E33784"/>
    <w:rsid w:val="00E3535C"/>
    <w:rsid w:val="00E52102"/>
    <w:rsid w:val="00E523E4"/>
    <w:rsid w:val="00E643FC"/>
    <w:rsid w:val="00E708A6"/>
    <w:rsid w:val="00E76561"/>
    <w:rsid w:val="00E90198"/>
    <w:rsid w:val="00EA062A"/>
    <w:rsid w:val="00F0503E"/>
    <w:rsid w:val="00F05FAE"/>
    <w:rsid w:val="00F2232D"/>
    <w:rsid w:val="00F311CF"/>
    <w:rsid w:val="00F535DF"/>
    <w:rsid w:val="00F62281"/>
    <w:rsid w:val="00F67C1B"/>
    <w:rsid w:val="00F71B01"/>
    <w:rsid w:val="00F769DB"/>
    <w:rsid w:val="00F769E7"/>
    <w:rsid w:val="00F843EB"/>
    <w:rsid w:val="00F852A3"/>
    <w:rsid w:val="00FC189F"/>
    <w:rsid w:val="00FE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FBA3"/>
  <w15:chartTrackingRefBased/>
  <w15:docId w15:val="{8AEF953B-EA9C-4FD9-8646-34866050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B7"/>
    <w:pPr>
      <w:spacing w:after="120"/>
    </w:pPr>
    <w:rPr>
      <w:rFonts w:ascii="Pragmatica ExtraLight" w:hAnsi="Pragmatica ExtraLight"/>
    </w:rPr>
  </w:style>
  <w:style w:type="paragraph" w:styleId="Heading1">
    <w:name w:val="heading 1"/>
    <w:basedOn w:val="Normal"/>
    <w:next w:val="Normal"/>
    <w:link w:val="Heading1Char"/>
    <w:uiPriority w:val="9"/>
    <w:qFormat/>
    <w:rsid w:val="00DB160E"/>
    <w:pPr>
      <w:keepNext/>
      <w:keepLines/>
      <w:spacing w:before="240"/>
      <w:outlineLvl w:val="0"/>
    </w:pPr>
    <w:rPr>
      <w:rFonts w:ascii="FreeSans" w:eastAsiaTheme="majorEastAsia" w:hAnsi="FreeSans" w:cstheme="majorBidi"/>
      <w:b/>
      <w:caps/>
      <w:color w:val="00548B"/>
      <w:sz w:val="42"/>
      <w:szCs w:val="32"/>
    </w:rPr>
  </w:style>
  <w:style w:type="paragraph" w:styleId="Heading2">
    <w:name w:val="heading 2"/>
    <w:basedOn w:val="Normal"/>
    <w:next w:val="Normal"/>
    <w:link w:val="Heading2Char"/>
    <w:uiPriority w:val="9"/>
    <w:unhideWhenUsed/>
    <w:qFormat/>
    <w:rsid w:val="00DB160E"/>
    <w:pPr>
      <w:keepNext/>
      <w:keepLines/>
      <w:spacing w:before="120"/>
      <w:outlineLvl w:val="1"/>
    </w:pPr>
    <w:rPr>
      <w:rFonts w:ascii="FreeSans" w:eastAsiaTheme="majorEastAsia" w:hAnsi="FreeSans" w:cstheme="majorBidi"/>
      <w:caps/>
      <w:color w:val="00548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1C43"/>
    <w:rPr>
      <w:sz w:val="16"/>
      <w:szCs w:val="16"/>
    </w:rPr>
  </w:style>
  <w:style w:type="paragraph" w:styleId="CommentText">
    <w:name w:val="annotation text"/>
    <w:basedOn w:val="Normal"/>
    <w:link w:val="CommentTextChar"/>
    <w:uiPriority w:val="99"/>
    <w:semiHidden/>
    <w:unhideWhenUsed/>
    <w:rsid w:val="00D71C43"/>
    <w:pPr>
      <w:spacing w:line="240" w:lineRule="auto"/>
    </w:pPr>
    <w:rPr>
      <w:sz w:val="20"/>
      <w:szCs w:val="20"/>
    </w:rPr>
  </w:style>
  <w:style w:type="character" w:customStyle="1" w:styleId="CommentTextChar">
    <w:name w:val="Comment Text Char"/>
    <w:basedOn w:val="DefaultParagraphFont"/>
    <w:link w:val="CommentText"/>
    <w:uiPriority w:val="99"/>
    <w:semiHidden/>
    <w:rsid w:val="00D71C43"/>
    <w:rPr>
      <w:sz w:val="20"/>
      <w:szCs w:val="20"/>
    </w:rPr>
  </w:style>
  <w:style w:type="paragraph" w:styleId="CommentSubject">
    <w:name w:val="annotation subject"/>
    <w:basedOn w:val="CommentText"/>
    <w:next w:val="CommentText"/>
    <w:link w:val="CommentSubjectChar"/>
    <w:uiPriority w:val="99"/>
    <w:semiHidden/>
    <w:unhideWhenUsed/>
    <w:rsid w:val="00D71C43"/>
    <w:rPr>
      <w:b/>
      <w:bCs/>
    </w:rPr>
  </w:style>
  <w:style w:type="character" w:customStyle="1" w:styleId="CommentSubjectChar">
    <w:name w:val="Comment Subject Char"/>
    <w:basedOn w:val="CommentTextChar"/>
    <w:link w:val="CommentSubject"/>
    <w:uiPriority w:val="99"/>
    <w:semiHidden/>
    <w:rsid w:val="00D71C43"/>
    <w:rPr>
      <w:b/>
      <w:bCs/>
      <w:sz w:val="20"/>
      <w:szCs w:val="20"/>
    </w:rPr>
  </w:style>
  <w:style w:type="paragraph" w:styleId="BalloonText">
    <w:name w:val="Balloon Text"/>
    <w:basedOn w:val="Normal"/>
    <w:link w:val="BalloonTextChar"/>
    <w:uiPriority w:val="99"/>
    <w:semiHidden/>
    <w:unhideWhenUsed/>
    <w:rsid w:val="00D7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C43"/>
    <w:rPr>
      <w:rFonts w:ascii="Segoe UI" w:hAnsi="Segoe UI" w:cs="Segoe UI"/>
      <w:sz w:val="18"/>
      <w:szCs w:val="18"/>
    </w:rPr>
  </w:style>
  <w:style w:type="paragraph" w:styleId="ListParagraph">
    <w:name w:val="List Paragraph"/>
    <w:basedOn w:val="Normal"/>
    <w:uiPriority w:val="34"/>
    <w:qFormat/>
    <w:rsid w:val="00D7537B"/>
    <w:pPr>
      <w:contextualSpacing/>
    </w:pPr>
  </w:style>
  <w:style w:type="paragraph" w:styleId="NormalWeb">
    <w:name w:val="Normal (Web)"/>
    <w:basedOn w:val="Normal"/>
    <w:uiPriority w:val="99"/>
    <w:unhideWhenUsed/>
    <w:rsid w:val="00F2232D"/>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5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60E"/>
    <w:rPr>
      <w:rFonts w:ascii="FreeSans" w:eastAsiaTheme="majorEastAsia" w:hAnsi="FreeSans" w:cstheme="majorBidi"/>
      <w:b/>
      <w:caps/>
      <w:color w:val="00548B"/>
      <w:sz w:val="42"/>
      <w:szCs w:val="32"/>
    </w:rPr>
  </w:style>
  <w:style w:type="character" w:customStyle="1" w:styleId="Heading2Char">
    <w:name w:val="Heading 2 Char"/>
    <w:basedOn w:val="DefaultParagraphFont"/>
    <w:link w:val="Heading2"/>
    <w:uiPriority w:val="9"/>
    <w:rsid w:val="00DB160E"/>
    <w:rPr>
      <w:rFonts w:ascii="FreeSans" w:eastAsiaTheme="majorEastAsia" w:hAnsi="FreeSans" w:cstheme="majorBidi"/>
      <w:caps/>
      <w:color w:val="00548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4085">
      <w:bodyDiv w:val="1"/>
      <w:marLeft w:val="0"/>
      <w:marRight w:val="0"/>
      <w:marTop w:val="0"/>
      <w:marBottom w:val="0"/>
      <w:divBdr>
        <w:top w:val="none" w:sz="0" w:space="0" w:color="auto"/>
        <w:left w:val="none" w:sz="0" w:space="0" w:color="auto"/>
        <w:bottom w:val="none" w:sz="0" w:space="0" w:color="auto"/>
        <w:right w:val="none" w:sz="0" w:space="0" w:color="auto"/>
      </w:divBdr>
    </w:div>
    <w:div w:id="1023286842">
      <w:bodyDiv w:val="1"/>
      <w:marLeft w:val="0"/>
      <w:marRight w:val="0"/>
      <w:marTop w:val="0"/>
      <w:marBottom w:val="0"/>
      <w:divBdr>
        <w:top w:val="none" w:sz="0" w:space="0" w:color="auto"/>
        <w:left w:val="none" w:sz="0" w:space="0" w:color="auto"/>
        <w:bottom w:val="none" w:sz="0" w:space="0" w:color="auto"/>
        <w:right w:val="none" w:sz="0" w:space="0" w:color="auto"/>
      </w:divBdr>
    </w:div>
    <w:div w:id="1495609195">
      <w:bodyDiv w:val="1"/>
      <w:marLeft w:val="0"/>
      <w:marRight w:val="0"/>
      <w:marTop w:val="0"/>
      <w:marBottom w:val="0"/>
      <w:divBdr>
        <w:top w:val="none" w:sz="0" w:space="0" w:color="auto"/>
        <w:left w:val="none" w:sz="0" w:space="0" w:color="auto"/>
        <w:bottom w:val="none" w:sz="0" w:space="0" w:color="auto"/>
        <w:right w:val="none" w:sz="0" w:space="0" w:color="auto"/>
      </w:divBdr>
    </w:div>
    <w:div w:id="188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Allen</dc:creator>
  <cp:keywords/>
  <dc:description/>
  <cp:lastModifiedBy>Savannah Jukkola</cp:lastModifiedBy>
  <cp:revision>2</cp:revision>
  <cp:lastPrinted>2024-07-29T20:43:00Z</cp:lastPrinted>
  <dcterms:created xsi:type="dcterms:W3CDTF">2026-01-22T18:22:00Z</dcterms:created>
  <dcterms:modified xsi:type="dcterms:W3CDTF">2026-01-22T18:22:00Z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4cdff08e-9b99-4cc7-8fc7-9fa611841407</vt:lpwstr>
  </property>
</Properties>
</file>